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3E" w:rsidRPr="0057341F" w:rsidRDefault="00975C3E" w:rsidP="003E4433">
      <w:pPr>
        <w:spacing w:after="0" w:line="240" w:lineRule="auto"/>
        <w:rPr>
          <w:rFonts w:cs="Calibri"/>
          <w:i/>
          <w:lang w:val="uk-UA"/>
        </w:rPr>
      </w:pPr>
    </w:p>
    <w:p w:rsidR="005035DB" w:rsidRPr="00073D29" w:rsidRDefault="00BB6AA0" w:rsidP="005035DB">
      <w:pPr>
        <w:spacing w:after="0" w:line="240" w:lineRule="auto"/>
        <w:jc w:val="right"/>
        <w:rPr>
          <w:rFonts w:cs="Calibri"/>
          <w:i/>
          <w:lang w:val="uk-UA"/>
        </w:rPr>
      </w:pPr>
      <w:r>
        <w:rPr>
          <w:rFonts w:cs="Calibri"/>
          <w:i/>
          <w:lang w:val="uk-UA"/>
        </w:rPr>
        <w:t xml:space="preserve">Село Миколаївка,  21 </w:t>
      </w:r>
      <w:r w:rsidR="00DC4B53">
        <w:rPr>
          <w:rFonts w:cs="Calibri"/>
          <w:i/>
          <w:lang w:val="uk-UA"/>
        </w:rPr>
        <w:t>травня 2020</w:t>
      </w:r>
    </w:p>
    <w:p w:rsidR="005035DB" w:rsidRPr="00073D29" w:rsidRDefault="005035DB" w:rsidP="005035DB">
      <w:pPr>
        <w:spacing w:after="0" w:line="240" w:lineRule="auto"/>
        <w:jc w:val="right"/>
        <w:rPr>
          <w:rFonts w:cs="Calibri"/>
          <w:i/>
          <w:sz w:val="24"/>
          <w:szCs w:val="24"/>
          <w:lang w:val="uk-UA"/>
        </w:rPr>
      </w:pPr>
      <w:r w:rsidRPr="00073D29">
        <w:rPr>
          <w:rFonts w:cs="Calibri"/>
          <w:i/>
          <w:sz w:val="24"/>
          <w:szCs w:val="24"/>
          <w:lang w:val="uk-UA"/>
        </w:rPr>
        <w:t>(</w:t>
      </w:r>
      <w:r w:rsidR="001E06E6">
        <w:rPr>
          <w:rFonts w:cs="Calibri"/>
          <w:i/>
          <w:sz w:val="24"/>
          <w:szCs w:val="24"/>
          <w:lang w:val="uk-UA"/>
        </w:rPr>
        <w:t>місце проведення, дата</w:t>
      </w:r>
      <w:r w:rsidRPr="00073D29">
        <w:rPr>
          <w:rFonts w:cs="Calibri"/>
          <w:i/>
          <w:sz w:val="24"/>
          <w:szCs w:val="24"/>
          <w:lang w:val="uk-UA"/>
        </w:rPr>
        <w:t>)</w:t>
      </w:r>
    </w:p>
    <w:p w:rsidR="00DF0661" w:rsidRPr="00C16F8C" w:rsidRDefault="001E06E6" w:rsidP="00F3359F">
      <w:pPr>
        <w:spacing w:after="0" w:line="240" w:lineRule="auto"/>
        <w:rPr>
          <w:rFonts w:cs="Calibri"/>
          <w:i/>
          <w:sz w:val="28"/>
          <w:szCs w:val="28"/>
          <w:lang w:val="uk-UA"/>
        </w:rPr>
      </w:pPr>
      <w:r>
        <w:rPr>
          <w:rFonts w:cs="Calibri"/>
          <w:i/>
          <w:sz w:val="28"/>
          <w:szCs w:val="28"/>
          <w:lang w:val="uk-UA"/>
        </w:rPr>
        <w:t>ДОДАТОК</w:t>
      </w:r>
      <w:r w:rsidR="00F3359F" w:rsidRPr="00C16F8C">
        <w:rPr>
          <w:rFonts w:cs="Calibri"/>
          <w:i/>
          <w:sz w:val="28"/>
          <w:szCs w:val="28"/>
          <w:lang w:val="uk-UA"/>
        </w:rPr>
        <w:t>:</w:t>
      </w:r>
    </w:p>
    <w:p w:rsidR="00E77152" w:rsidRPr="00E77152" w:rsidRDefault="00DD654E" w:rsidP="00E77152">
      <w:pPr>
        <w:spacing w:after="0" w:line="240" w:lineRule="auto"/>
        <w:jc w:val="center"/>
        <w:rPr>
          <w:rFonts w:cs="Calibri"/>
          <w:b/>
          <w:i/>
          <w:sz w:val="28"/>
          <w:szCs w:val="28"/>
          <w:lang w:val="uk-UA"/>
        </w:rPr>
      </w:pPr>
      <w:r>
        <w:rPr>
          <w:rFonts w:cs="Calibri"/>
          <w:b/>
          <w:i/>
          <w:sz w:val="28"/>
          <w:szCs w:val="28"/>
          <w:lang w:val="uk-UA"/>
        </w:rPr>
        <w:t>Інформація</w:t>
      </w:r>
      <w:r w:rsidR="001E06E6">
        <w:rPr>
          <w:rFonts w:cs="Calibri"/>
          <w:b/>
          <w:i/>
          <w:sz w:val="28"/>
          <w:szCs w:val="28"/>
          <w:lang w:val="uk-UA"/>
        </w:rPr>
        <w:t xml:space="preserve"> про в</w:t>
      </w:r>
      <w:r w:rsidR="00AC6A28">
        <w:rPr>
          <w:rFonts w:cs="Calibri"/>
          <w:b/>
          <w:i/>
          <w:sz w:val="28"/>
          <w:szCs w:val="28"/>
          <w:lang w:val="uk-UA"/>
        </w:rPr>
        <w:t>п</w:t>
      </w:r>
      <w:r w:rsidR="001E06E6">
        <w:rPr>
          <w:rFonts w:cs="Calibri"/>
          <w:b/>
          <w:i/>
          <w:sz w:val="28"/>
          <w:szCs w:val="28"/>
          <w:lang w:val="uk-UA"/>
        </w:rPr>
        <w:t xml:space="preserve">ровадження </w:t>
      </w:r>
      <w:r w:rsidR="00E77152">
        <w:rPr>
          <w:rFonts w:cs="Calibri"/>
          <w:b/>
          <w:i/>
          <w:sz w:val="28"/>
          <w:szCs w:val="28"/>
          <w:lang w:val="uk-UA"/>
        </w:rPr>
        <w:t>ПРОГРАМИ</w:t>
      </w:r>
    </w:p>
    <w:p w:rsidR="00E77152" w:rsidRPr="00E77152" w:rsidRDefault="00E77152" w:rsidP="00E77152">
      <w:pPr>
        <w:spacing w:after="0" w:line="240" w:lineRule="auto"/>
        <w:jc w:val="center"/>
        <w:rPr>
          <w:rFonts w:cs="Calibri"/>
          <w:b/>
          <w:i/>
          <w:sz w:val="28"/>
          <w:szCs w:val="28"/>
          <w:lang w:val="uk-UA"/>
        </w:rPr>
      </w:pPr>
      <w:r w:rsidRPr="00E77152">
        <w:rPr>
          <w:rFonts w:cs="Calibri"/>
          <w:b/>
          <w:i/>
          <w:sz w:val="28"/>
          <w:szCs w:val="28"/>
          <w:lang w:val="uk-UA"/>
        </w:rPr>
        <w:t xml:space="preserve"> місцевого економічного розвитку</w:t>
      </w:r>
    </w:p>
    <w:p w:rsidR="00E77152" w:rsidRPr="00E77152" w:rsidRDefault="00E77152" w:rsidP="00E77152">
      <w:pPr>
        <w:spacing w:after="0" w:line="240" w:lineRule="auto"/>
        <w:jc w:val="center"/>
        <w:rPr>
          <w:rFonts w:cs="Calibri"/>
          <w:b/>
          <w:i/>
          <w:sz w:val="28"/>
          <w:szCs w:val="28"/>
          <w:lang w:val="uk-UA"/>
        </w:rPr>
      </w:pPr>
      <w:r w:rsidRPr="00E77152">
        <w:rPr>
          <w:rFonts w:cs="Calibri"/>
          <w:b/>
          <w:i/>
          <w:sz w:val="28"/>
          <w:szCs w:val="28"/>
          <w:lang w:val="uk-UA"/>
        </w:rPr>
        <w:t xml:space="preserve">Миколаївської об’єднаної територіальної громади </w:t>
      </w:r>
    </w:p>
    <w:p w:rsidR="00E77152" w:rsidRPr="00E77152" w:rsidRDefault="00E77152" w:rsidP="00E77152">
      <w:pPr>
        <w:spacing w:after="0" w:line="240" w:lineRule="auto"/>
        <w:jc w:val="center"/>
        <w:rPr>
          <w:rFonts w:cs="Calibri"/>
          <w:b/>
          <w:i/>
          <w:sz w:val="28"/>
          <w:szCs w:val="28"/>
          <w:lang w:val="uk-UA"/>
        </w:rPr>
      </w:pPr>
      <w:r w:rsidRPr="00E77152">
        <w:rPr>
          <w:rFonts w:cs="Calibri"/>
          <w:b/>
          <w:i/>
          <w:sz w:val="28"/>
          <w:szCs w:val="28"/>
          <w:lang w:val="uk-UA"/>
        </w:rPr>
        <w:t>Дніпропетровської  області</w:t>
      </w:r>
    </w:p>
    <w:p w:rsidR="00E77152" w:rsidRPr="00E77152" w:rsidRDefault="00E77152" w:rsidP="00E77152">
      <w:pPr>
        <w:spacing w:after="0" w:line="240" w:lineRule="auto"/>
        <w:jc w:val="center"/>
        <w:rPr>
          <w:rFonts w:cs="Calibri"/>
          <w:b/>
          <w:i/>
          <w:sz w:val="28"/>
          <w:szCs w:val="28"/>
          <w:lang w:val="uk-UA"/>
        </w:rPr>
      </w:pPr>
      <w:r w:rsidRPr="00E77152">
        <w:rPr>
          <w:rFonts w:cs="Calibri"/>
          <w:b/>
          <w:i/>
          <w:sz w:val="28"/>
          <w:szCs w:val="28"/>
          <w:lang w:val="uk-UA"/>
        </w:rPr>
        <w:t>на 2019-2022 роки</w:t>
      </w:r>
    </w:p>
    <w:p w:rsidR="005035DB" w:rsidRPr="00821400" w:rsidRDefault="005035DB" w:rsidP="005035DB">
      <w:pPr>
        <w:spacing w:after="0" w:line="240" w:lineRule="auto"/>
        <w:jc w:val="center"/>
        <w:rPr>
          <w:rFonts w:cs="Calibri"/>
          <w:b/>
          <w:i/>
          <w:color w:val="FF0000"/>
          <w:sz w:val="28"/>
          <w:szCs w:val="28"/>
          <w:lang w:val="uk-UA"/>
        </w:rPr>
      </w:pPr>
    </w:p>
    <w:p w:rsidR="005035DB" w:rsidRPr="00821400" w:rsidRDefault="00D33B86" w:rsidP="005035DB">
      <w:pPr>
        <w:spacing w:after="0" w:line="240" w:lineRule="auto"/>
        <w:jc w:val="center"/>
        <w:rPr>
          <w:rFonts w:cs="Calibri"/>
          <w:b/>
          <w:i/>
          <w:color w:val="FF0000"/>
          <w:sz w:val="28"/>
          <w:szCs w:val="28"/>
          <w:lang w:val="uk-UA"/>
        </w:rPr>
      </w:pPr>
      <w:r>
        <w:rPr>
          <w:rFonts w:cs="Calibri"/>
          <w:b/>
          <w:i/>
          <w:color w:val="FF0000"/>
          <w:sz w:val="28"/>
          <w:szCs w:val="28"/>
          <w:lang w:val="uk-UA"/>
        </w:rPr>
        <w:t>с</w:t>
      </w:r>
      <w:r w:rsidR="00DD654E" w:rsidRPr="00821400">
        <w:rPr>
          <w:rFonts w:cs="Calibri"/>
          <w:b/>
          <w:i/>
          <w:color w:val="FF0000"/>
          <w:sz w:val="28"/>
          <w:szCs w:val="28"/>
          <w:lang w:val="uk-UA"/>
        </w:rPr>
        <w:t xml:space="preserve">таном на </w:t>
      </w:r>
      <w:r w:rsidR="009264B5">
        <w:rPr>
          <w:rFonts w:cs="Calibri"/>
          <w:b/>
          <w:i/>
          <w:color w:val="FF0000"/>
          <w:sz w:val="28"/>
          <w:szCs w:val="28"/>
          <w:lang w:val="uk-UA"/>
        </w:rPr>
        <w:t xml:space="preserve"> травень </w:t>
      </w:r>
      <w:r w:rsidR="00F127A9">
        <w:rPr>
          <w:rFonts w:cs="Calibri"/>
          <w:b/>
          <w:i/>
          <w:color w:val="FF0000"/>
          <w:sz w:val="28"/>
          <w:szCs w:val="28"/>
          <w:lang w:val="uk-UA"/>
        </w:rPr>
        <w:t>2021 року</w:t>
      </w:r>
    </w:p>
    <w:p w:rsidR="005035DB" w:rsidRPr="00BE5DDF" w:rsidRDefault="005035DB" w:rsidP="005035DB">
      <w:pPr>
        <w:spacing w:after="0" w:line="240" w:lineRule="auto"/>
        <w:jc w:val="center"/>
        <w:rPr>
          <w:rFonts w:cs="Calibri"/>
          <w:i/>
          <w:sz w:val="24"/>
          <w:szCs w:val="24"/>
        </w:rPr>
      </w:pPr>
    </w:p>
    <w:p w:rsidR="00A83A8C" w:rsidRPr="004C19F1" w:rsidRDefault="001E06E6" w:rsidP="00A83A8C">
      <w:pPr>
        <w:pStyle w:val="a4"/>
        <w:numPr>
          <w:ilvl w:val="0"/>
          <w:numId w:val="1"/>
        </w:numPr>
        <w:spacing w:after="0" w:line="240" w:lineRule="auto"/>
        <w:ind w:left="284"/>
        <w:rPr>
          <w:rFonts w:cs="Calibri"/>
          <w:i/>
          <w:sz w:val="24"/>
          <w:szCs w:val="24"/>
          <w:lang w:val="uk-UA"/>
        </w:rPr>
      </w:pPr>
      <w:r w:rsidRPr="004C19F1">
        <w:rPr>
          <w:b/>
          <w:sz w:val="24"/>
          <w:szCs w:val="24"/>
          <w:lang w:val="uk-UA"/>
        </w:rPr>
        <w:t xml:space="preserve">Характеристика </w:t>
      </w:r>
      <w:r w:rsidRPr="007023B0">
        <w:rPr>
          <w:b/>
          <w:sz w:val="24"/>
          <w:szCs w:val="24"/>
          <w:lang w:val="uk-UA"/>
        </w:rPr>
        <w:t xml:space="preserve">реалізованих </w:t>
      </w:r>
      <w:r w:rsidR="007023B0" w:rsidRPr="007023B0">
        <w:rPr>
          <w:b/>
          <w:sz w:val="24"/>
          <w:szCs w:val="24"/>
          <w:lang w:val="uk-UA"/>
        </w:rPr>
        <w:t>проектів</w:t>
      </w:r>
      <w:r w:rsidR="007023B0">
        <w:rPr>
          <w:b/>
          <w:color w:val="FF0000"/>
          <w:sz w:val="24"/>
          <w:szCs w:val="24"/>
          <w:lang w:val="uk-UA"/>
        </w:rPr>
        <w:t xml:space="preserve"> </w:t>
      </w:r>
      <w:r w:rsidR="004C19F1" w:rsidRPr="004C19F1">
        <w:rPr>
          <w:b/>
          <w:sz w:val="24"/>
          <w:szCs w:val="24"/>
          <w:lang w:val="uk-UA"/>
        </w:rPr>
        <w:t xml:space="preserve">та </w:t>
      </w:r>
      <w:r w:rsidRPr="004C19F1">
        <w:rPr>
          <w:b/>
          <w:sz w:val="24"/>
          <w:szCs w:val="24"/>
          <w:lang w:val="uk-UA"/>
        </w:rPr>
        <w:t xml:space="preserve">аналіз виконання </w:t>
      </w:r>
      <w:r w:rsidR="006F3F62">
        <w:rPr>
          <w:b/>
          <w:sz w:val="24"/>
          <w:szCs w:val="24"/>
          <w:lang w:val="uk-UA"/>
        </w:rPr>
        <w:t xml:space="preserve">очікуваних </w:t>
      </w:r>
      <w:r w:rsidRPr="004C19F1">
        <w:rPr>
          <w:b/>
          <w:sz w:val="24"/>
          <w:szCs w:val="24"/>
          <w:lang w:val="uk-UA"/>
        </w:rPr>
        <w:t>показників результатів.</w:t>
      </w:r>
    </w:p>
    <w:p w:rsidR="004C19F1" w:rsidRDefault="004C19F1" w:rsidP="004C19F1">
      <w:pPr>
        <w:pStyle w:val="a4"/>
        <w:spacing w:after="0" w:line="240" w:lineRule="auto"/>
        <w:ind w:left="284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110"/>
        <w:gridCol w:w="2309"/>
        <w:gridCol w:w="3057"/>
        <w:gridCol w:w="1704"/>
        <w:gridCol w:w="1416"/>
        <w:gridCol w:w="1305"/>
        <w:gridCol w:w="1891"/>
      </w:tblGrid>
      <w:tr w:rsidR="003F799D" w:rsidRPr="00BE5DDF" w:rsidTr="00021FE4">
        <w:tc>
          <w:tcPr>
            <w:tcW w:w="150" w:type="pct"/>
            <w:shd w:val="clear" w:color="auto" w:fill="CC9900"/>
          </w:tcPr>
          <w:p w:rsidR="004C19F1" w:rsidRPr="00BE5DDF" w:rsidRDefault="004C19F1" w:rsidP="009264B5">
            <w:pPr>
              <w:spacing w:after="0" w:line="240" w:lineRule="auto"/>
              <w:jc w:val="left"/>
              <w:rPr>
                <w:rFonts w:cs="Calibri"/>
                <w:i/>
              </w:rPr>
            </w:pPr>
          </w:p>
        </w:tc>
        <w:tc>
          <w:tcPr>
            <w:tcW w:w="742" w:type="pct"/>
            <w:shd w:val="clear" w:color="auto" w:fill="ED7D31" w:themeFill="accent2"/>
          </w:tcPr>
          <w:p w:rsidR="004C19F1" w:rsidRPr="00BE5DDF" w:rsidRDefault="006E1588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Назва діяльності</w:t>
            </w:r>
            <w:r>
              <w:rPr>
                <w:rFonts w:cs="Calibri"/>
                <w:b/>
                <w:i/>
              </w:rPr>
              <w:t>/</w:t>
            </w:r>
            <w:r>
              <w:rPr>
                <w:rFonts w:cs="Calibri"/>
                <w:b/>
                <w:i/>
                <w:lang w:val="uk-UA"/>
              </w:rPr>
              <w:t>проекту та коротка характеристика</w:t>
            </w:r>
          </w:p>
        </w:tc>
        <w:tc>
          <w:tcPr>
            <w:tcW w:w="812" w:type="pct"/>
            <w:shd w:val="clear" w:color="auto" w:fill="ED7D31" w:themeFill="accent2"/>
          </w:tcPr>
          <w:p w:rsidR="004C19F1" w:rsidRPr="00BE5DDF" w:rsidRDefault="006E1588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Передбачуваний індикатор оцінки результату діяльност</w:t>
            </w:r>
            <w:r w:rsidR="0031258C">
              <w:rPr>
                <w:rFonts w:cs="Calibri"/>
                <w:b/>
                <w:i/>
                <w:lang w:val="uk-UA"/>
              </w:rPr>
              <w:t>і</w:t>
            </w:r>
          </w:p>
        </w:tc>
        <w:tc>
          <w:tcPr>
            <w:tcW w:w="1075" w:type="pct"/>
            <w:shd w:val="clear" w:color="auto" w:fill="ED7D31" w:themeFill="accent2"/>
          </w:tcPr>
          <w:p w:rsidR="004C19F1" w:rsidRPr="00BE5DDF" w:rsidRDefault="006E1588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Отриманий індикатор оцінки результату діяльност</w:t>
            </w:r>
            <w:r w:rsidR="0031258C">
              <w:rPr>
                <w:rFonts w:cs="Calibri"/>
                <w:b/>
                <w:i/>
                <w:lang w:val="uk-UA"/>
              </w:rPr>
              <w:t>і</w:t>
            </w:r>
          </w:p>
        </w:tc>
        <w:tc>
          <w:tcPr>
            <w:tcW w:w="599" w:type="pct"/>
            <w:shd w:val="clear" w:color="auto" w:fill="ED7D31" w:themeFill="accent2"/>
          </w:tcPr>
          <w:p w:rsidR="004C19F1" w:rsidRDefault="006E1588" w:rsidP="009264B5">
            <w:pPr>
              <w:spacing w:after="0" w:line="240" w:lineRule="auto"/>
              <w:jc w:val="left"/>
              <w:rPr>
                <w:rStyle w:val="shorttext"/>
                <w:b/>
                <w:i/>
                <w:lang w:val="uk-UA"/>
              </w:rPr>
            </w:pPr>
            <w:r w:rsidRPr="00B860CE">
              <w:rPr>
                <w:rStyle w:val="shorttext"/>
                <w:b/>
                <w:i/>
                <w:lang w:val="uk-UA"/>
              </w:rPr>
              <w:t>Понесені фінансові витрати</w:t>
            </w:r>
            <w:r w:rsidR="009D3FC4">
              <w:rPr>
                <w:rStyle w:val="shorttext"/>
                <w:b/>
                <w:i/>
                <w:lang w:val="uk-UA"/>
              </w:rPr>
              <w:t>,</w:t>
            </w:r>
          </w:p>
          <w:p w:rsidR="009D3FC4" w:rsidRPr="00BE5DDF" w:rsidRDefault="009D3FC4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>
              <w:rPr>
                <w:rStyle w:val="shorttext"/>
                <w:b/>
                <w:i/>
                <w:lang w:val="uk-UA"/>
              </w:rPr>
              <w:t>грн.</w:t>
            </w:r>
          </w:p>
        </w:tc>
        <w:tc>
          <w:tcPr>
            <w:tcW w:w="498" w:type="pct"/>
            <w:shd w:val="clear" w:color="auto" w:fill="ED7D31" w:themeFill="accent2"/>
          </w:tcPr>
          <w:p w:rsidR="004C19F1" w:rsidRPr="00BE5DDF" w:rsidRDefault="006E1588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color w:val="000000" w:themeColor="text1"/>
                <w:lang w:val="uk-UA"/>
              </w:rPr>
              <w:t>Статус реалізації</w:t>
            </w:r>
            <w:r w:rsidRPr="000B4264">
              <w:rPr>
                <w:rFonts w:cs="Calibri"/>
                <w:b/>
                <w:i/>
                <w:color w:val="000000" w:themeColor="text1"/>
                <w:lang w:val="uk-UA"/>
              </w:rPr>
              <w:t xml:space="preserve"> (</w:t>
            </w:r>
            <w:r w:rsidR="0031258C">
              <w:rPr>
                <w:rFonts w:cs="Calibri"/>
                <w:b/>
                <w:i/>
                <w:color w:val="000000" w:themeColor="text1"/>
                <w:lang w:val="uk-UA"/>
              </w:rPr>
              <w:t>завершені</w:t>
            </w:r>
            <w:r w:rsidRPr="000B4264">
              <w:rPr>
                <w:rFonts w:cs="Calibri"/>
                <w:b/>
                <w:i/>
                <w:color w:val="000000" w:themeColor="text1"/>
                <w:lang w:val="uk-UA"/>
              </w:rPr>
              <w:t>/</w:t>
            </w:r>
            <w:r w:rsidR="0031258C">
              <w:rPr>
                <w:rFonts w:cs="Calibri"/>
                <w:b/>
                <w:i/>
                <w:color w:val="000000" w:themeColor="text1"/>
                <w:lang w:val="uk-UA"/>
              </w:rPr>
              <w:t>незавершені</w:t>
            </w:r>
            <w:r w:rsidRPr="000B4264">
              <w:rPr>
                <w:rFonts w:cs="Calibri"/>
                <w:b/>
                <w:i/>
                <w:color w:val="000000" w:themeColor="text1"/>
                <w:lang w:val="uk-UA"/>
              </w:rPr>
              <w:t>)</w:t>
            </w:r>
          </w:p>
        </w:tc>
        <w:tc>
          <w:tcPr>
            <w:tcW w:w="459" w:type="pct"/>
            <w:shd w:val="clear" w:color="auto" w:fill="ED7D31" w:themeFill="accent2"/>
          </w:tcPr>
          <w:p w:rsidR="004C19F1" w:rsidRPr="00BE5DDF" w:rsidRDefault="006E1588" w:rsidP="009264B5">
            <w:pPr>
              <w:spacing w:after="0" w:line="240" w:lineRule="auto"/>
              <w:jc w:val="left"/>
              <w:rPr>
                <w:rFonts w:cs="Calibri"/>
                <w:b/>
                <w:i/>
              </w:rPr>
            </w:pPr>
            <w:r w:rsidRPr="001E06E6">
              <w:rPr>
                <w:b/>
                <w:i/>
                <w:lang w:val="uk-UA"/>
              </w:rPr>
              <w:t xml:space="preserve">Труднощі, </w:t>
            </w:r>
            <w:r w:rsidRPr="001E06E6">
              <w:rPr>
                <w:i/>
                <w:lang w:val="uk-UA"/>
              </w:rPr>
              <w:t xml:space="preserve">що виникли під час </w:t>
            </w:r>
            <w:r>
              <w:rPr>
                <w:i/>
                <w:lang w:val="uk-UA"/>
              </w:rPr>
              <w:t>реалізації</w:t>
            </w:r>
          </w:p>
        </w:tc>
        <w:tc>
          <w:tcPr>
            <w:tcW w:w="665" w:type="pct"/>
            <w:shd w:val="clear" w:color="auto" w:fill="ED7D31" w:themeFill="accent2"/>
          </w:tcPr>
          <w:p w:rsidR="006E1588" w:rsidRPr="00B53532" w:rsidRDefault="006E1588" w:rsidP="009264B5">
            <w:pPr>
              <w:jc w:val="left"/>
              <w:rPr>
                <w:rFonts w:cs="Calibri"/>
                <w:b/>
                <w:i/>
                <w:lang w:val="uk-UA"/>
              </w:rPr>
            </w:pPr>
            <w:r>
              <w:rPr>
                <w:rFonts w:cs="Calibri"/>
                <w:b/>
                <w:i/>
                <w:lang w:val="uk-UA"/>
              </w:rPr>
              <w:t>Описова оцінка діяльності</w:t>
            </w:r>
          </w:p>
          <w:p w:rsidR="004C19F1" w:rsidRPr="00BE5DDF" w:rsidRDefault="004C19F1" w:rsidP="009264B5">
            <w:pPr>
              <w:spacing w:after="0" w:line="240" w:lineRule="auto"/>
              <w:jc w:val="left"/>
              <w:rPr>
                <w:rFonts w:cs="Calibri"/>
                <w:i/>
              </w:rPr>
            </w:pPr>
          </w:p>
        </w:tc>
      </w:tr>
      <w:tr w:rsidR="003F799D" w:rsidRPr="00BE5DDF" w:rsidTr="00021FE4">
        <w:tc>
          <w:tcPr>
            <w:tcW w:w="150" w:type="pct"/>
            <w:shd w:val="clear" w:color="auto" w:fill="CC9900"/>
          </w:tcPr>
          <w:p w:rsidR="00AD68D6" w:rsidRDefault="00097DC2" w:rsidP="009264B5">
            <w:pPr>
              <w:spacing w:after="0" w:line="240" w:lineRule="auto"/>
              <w:jc w:val="left"/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>1.</w:t>
            </w:r>
          </w:p>
        </w:tc>
        <w:tc>
          <w:tcPr>
            <w:tcW w:w="742" w:type="pct"/>
            <w:shd w:val="clear" w:color="auto" w:fill="auto"/>
          </w:tcPr>
          <w:p w:rsidR="00AD68D6" w:rsidRPr="00D203D9" w:rsidRDefault="00B75ABC" w:rsidP="009264B5">
            <w:pPr>
              <w:spacing w:line="240" w:lineRule="auto"/>
              <w:contextualSpacing/>
              <w:jc w:val="left"/>
              <w:rPr>
                <w:sz w:val="28"/>
                <w:szCs w:val="28"/>
                <w:lang w:val="uk-UA"/>
              </w:rPr>
            </w:pPr>
            <w:r w:rsidRPr="0065620B">
              <w:rPr>
                <w:sz w:val="28"/>
                <w:szCs w:val="28"/>
              </w:rPr>
              <w:t>Розвиток бджолярської  кооперації</w:t>
            </w:r>
            <w:r w:rsidR="00D203D9">
              <w:rPr>
                <w:sz w:val="28"/>
                <w:szCs w:val="28"/>
              </w:rPr>
              <w:t xml:space="preserve"> на території Миколаївської ОТГ</w:t>
            </w:r>
          </w:p>
        </w:tc>
        <w:tc>
          <w:tcPr>
            <w:tcW w:w="812" w:type="pct"/>
            <w:shd w:val="clear" w:color="auto" w:fill="auto"/>
          </w:tcPr>
          <w:p w:rsidR="00AD68D6" w:rsidRDefault="00AB64A5" w:rsidP="009264B5">
            <w:pPr>
              <w:spacing w:line="240" w:lineRule="auto"/>
              <w:contextualSpacing/>
              <w:jc w:val="left"/>
              <w:rPr>
                <w:lang w:val="uk-UA"/>
              </w:rPr>
            </w:pPr>
            <w:r w:rsidRPr="00AB64A5">
              <w:t>Розроблена концепція створення та розвитку</w:t>
            </w:r>
            <w:r>
              <w:rPr>
                <w:lang w:val="uk-UA"/>
              </w:rPr>
              <w:t xml:space="preserve">  </w:t>
            </w:r>
            <w:r w:rsidRPr="00AB64A5">
              <w:rPr>
                <w:lang w:val="uk-UA"/>
              </w:rPr>
              <w:t>кооперативу</w:t>
            </w:r>
            <w:r w:rsidR="00BF2CDD">
              <w:rPr>
                <w:lang w:val="uk-UA"/>
              </w:rPr>
              <w:t>,</w:t>
            </w:r>
          </w:p>
          <w:p w:rsidR="00BF2CDD" w:rsidRPr="00AB64A5" w:rsidRDefault="00BF2CDD" w:rsidP="009264B5">
            <w:pPr>
              <w:spacing w:line="240" w:lineRule="auto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створення кооперативу</w:t>
            </w:r>
          </w:p>
        </w:tc>
        <w:tc>
          <w:tcPr>
            <w:tcW w:w="1075" w:type="pct"/>
            <w:shd w:val="clear" w:color="auto" w:fill="auto"/>
          </w:tcPr>
          <w:p w:rsidR="00AD68D6" w:rsidRPr="00351CDA" w:rsidRDefault="00351CDA" w:rsidP="00AB680F">
            <w:pPr>
              <w:spacing w:line="240" w:lineRule="auto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Створено кооператив </w:t>
            </w:r>
            <w:r w:rsidR="00B75ABC">
              <w:t>"</w:t>
            </w:r>
            <w:r w:rsidR="00B75ABC">
              <w:rPr>
                <w:lang w:val="uk-UA"/>
              </w:rPr>
              <w:t xml:space="preserve">Пасічники </w:t>
            </w:r>
            <w:r>
              <w:t xml:space="preserve"> ПРИСАМАР’Я"</w:t>
            </w:r>
            <w:r>
              <w:rPr>
                <w:lang w:val="uk-UA"/>
              </w:rPr>
              <w:t>, в який об’єдналися 5 родин</w:t>
            </w:r>
            <w:r w:rsidR="00AB680F">
              <w:rPr>
                <w:lang w:val="uk-UA"/>
              </w:rPr>
              <w:t xml:space="preserve">. </w:t>
            </w:r>
          </w:p>
        </w:tc>
        <w:tc>
          <w:tcPr>
            <w:tcW w:w="599" w:type="pct"/>
            <w:shd w:val="clear" w:color="auto" w:fill="auto"/>
          </w:tcPr>
          <w:p w:rsidR="00AD68D6" w:rsidRDefault="00021FE4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 xml:space="preserve">Всього  1453238, в </w:t>
            </w:r>
            <w:proofErr w:type="spellStart"/>
            <w:r>
              <w:rPr>
                <w:rFonts w:cs="Calibri"/>
                <w:i/>
                <w:lang w:val="uk-UA"/>
              </w:rPr>
              <w:t>т.ч.грантових</w:t>
            </w:r>
            <w:proofErr w:type="spellEnd"/>
            <w:r>
              <w:rPr>
                <w:rFonts w:cs="Calibri"/>
                <w:i/>
                <w:lang w:val="uk-UA"/>
              </w:rPr>
              <w:t xml:space="preserve"> коштів </w:t>
            </w:r>
          </w:p>
          <w:p w:rsidR="00021FE4" w:rsidRDefault="00021FE4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r w:rsidRPr="00021FE4">
              <w:rPr>
                <w:rFonts w:cs="Calibri"/>
                <w:i/>
                <w:lang w:val="uk-UA"/>
              </w:rPr>
              <w:t>1003238,00 грн.</w:t>
            </w:r>
          </w:p>
          <w:p w:rsidR="00021FE4" w:rsidRDefault="00021FE4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proofErr w:type="spellStart"/>
            <w:r>
              <w:rPr>
                <w:rFonts w:cs="Calibri"/>
                <w:i/>
                <w:lang w:val="uk-UA"/>
              </w:rPr>
              <w:t>співфінансування</w:t>
            </w:r>
            <w:proofErr w:type="spellEnd"/>
            <w:r>
              <w:rPr>
                <w:rFonts w:cs="Calibri"/>
                <w:i/>
                <w:lang w:val="uk-UA"/>
              </w:rPr>
              <w:t xml:space="preserve"> ТГ- 149375,39;</w:t>
            </w:r>
          </w:p>
          <w:p w:rsidR="00021FE4" w:rsidRDefault="00021FE4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 xml:space="preserve">внесок членів СОК – 300624,61 </w:t>
            </w:r>
          </w:p>
        </w:tc>
        <w:tc>
          <w:tcPr>
            <w:tcW w:w="498" w:type="pct"/>
            <w:shd w:val="clear" w:color="auto" w:fill="auto"/>
          </w:tcPr>
          <w:p w:rsidR="00AD68D6" w:rsidRDefault="004045EB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>Завершено</w:t>
            </w:r>
          </w:p>
        </w:tc>
        <w:tc>
          <w:tcPr>
            <w:tcW w:w="459" w:type="pct"/>
            <w:shd w:val="clear" w:color="auto" w:fill="auto"/>
          </w:tcPr>
          <w:p w:rsidR="00AD68D6" w:rsidRDefault="003E4995" w:rsidP="009264B5">
            <w:pPr>
              <w:spacing w:line="240" w:lineRule="auto"/>
              <w:contextualSpacing/>
              <w:jc w:val="left"/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 xml:space="preserve">Необхідність  виконання </w:t>
            </w:r>
            <w:proofErr w:type="spellStart"/>
            <w:r>
              <w:rPr>
                <w:rFonts w:cs="Calibri"/>
                <w:i/>
                <w:lang w:val="uk-UA"/>
              </w:rPr>
              <w:t>бджолярських</w:t>
            </w:r>
            <w:proofErr w:type="spellEnd"/>
            <w:r>
              <w:rPr>
                <w:rFonts w:cs="Calibri"/>
                <w:i/>
                <w:lang w:val="uk-UA"/>
              </w:rPr>
              <w:t xml:space="preserve"> функцій з ремонтно-будівельними роботами, організація маркетингу</w:t>
            </w:r>
          </w:p>
        </w:tc>
        <w:tc>
          <w:tcPr>
            <w:tcW w:w="665" w:type="pct"/>
            <w:shd w:val="clear" w:color="auto" w:fill="auto"/>
          </w:tcPr>
          <w:p w:rsidR="00AD68D6" w:rsidRDefault="00AB680F" w:rsidP="009264B5">
            <w:pPr>
              <w:spacing w:after="0" w:line="240" w:lineRule="auto"/>
              <w:jc w:val="left"/>
              <w:rPr>
                <w:rFonts w:cs="Calibri"/>
                <w:i/>
                <w:lang w:val="uk-UA"/>
              </w:rPr>
            </w:pPr>
            <w:r w:rsidRPr="00AB680F">
              <w:rPr>
                <w:rFonts w:cs="Calibri"/>
                <w:i/>
                <w:lang w:val="uk-UA"/>
              </w:rPr>
              <w:t>Організовано роботу 2 виробничих цехів, розроблений бізнес-план розвитку кооперативу</w:t>
            </w:r>
            <w:r w:rsidR="00E31411">
              <w:rPr>
                <w:rFonts w:cs="Calibri"/>
                <w:i/>
                <w:lang w:val="uk-UA"/>
              </w:rPr>
              <w:t>, оформлено  торгівельну марку</w:t>
            </w:r>
            <w:r w:rsidRPr="00AB680F">
              <w:rPr>
                <w:rFonts w:cs="Calibri"/>
                <w:i/>
                <w:lang w:val="uk-UA"/>
              </w:rPr>
              <w:t xml:space="preserve">  </w:t>
            </w:r>
          </w:p>
        </w:tc>
      </w:tr>
    </w:tbl>
    <w:p w:rsidR="005C6480" w:rsidRPr="00B53532" w:rsidRDefault="005C6480" w:rsidP="005C6480">
      <w:pPr>
        <w:pStyle w:val="a4"/>
        <w:spacing w:after="0" w:line="240" w:lineRule="auto"/>
        <w:ind w:left="644"/>
        <w:rPr>
          <w:rFonts w:cs="Calibri"/>
          <w:i/>
          <w:sz w:val="24"/>
          <w:szCs w:val="24"/>
          <w:lang w:val="uk-UA"/>
        </w:rPr>
      </w:pPr>
    </w:p>
    <w:p w:rsidR="000B4264" w:rsidRPr="000B4264" w:rsidRDefault="006E1588" w:rsidP="000B4264">
      <w:pPr>
        <w:pStyle w:val="a4"/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Інформація о запланованих, </w:t>
      </w:r>
      <w:r w:rsidRPr="00FF72B0">
        <w:rPr>
          <w:b/>
          <w:sz w:val="24"/>
          <w:szCs w:val="24"/>
          <w:lang w:val="uk-UA"/>
        </w:rPr>
        <w:t xml:space="preserve">але </w:t>
      </w:r>
      <w:r w:rsidR="006F3F62" w:rsidRPr="00FF72B0">
        <w:rPr>
          <w:b/>
          <w:sz w:val="24"/>
          <w:szCs w:val="24"/>
          <w:lang w:val="uk-UA"/>
        </w:rPr>
        <w:t>не</w:t>
      </w:r>
      <w:r w:rsidRPr="00FF72B0">
        <w:rPr>
          <w:b/>
          <w:sz w:val="24"/>
          <w:szCs w:val="24"/>
          <w:lang w:val="uk-UA"/>
        </w:rPr>
        <w:t xml:space="preserve">реалізованих </w:t>
      </w:r>
      <w:r w:rsidR="00423882">
        <w:rPr>
          <w:b/>
          <w:sz w:val="24"/>
          <w:szCs w:val="24"/>
          <w:lang w:val="uk-UA"/>
        </w:rPr>
        <w:t xml:space="preserve">проектах </w:t>
      </w:r>
      <w:r w:rsidR="00AC6A28">
        <w:rPr>
          <w:b/>
          <w:sz w:val="24"/>
          <w:szCs w:val="24"/>
          <w:lang w:val="uk-UA"/>
        </w:rPr>
        <w:t xml:space="preserve">відповідно до </w:t>
      </w:r>
      <w:r w:rsidR="00365998">
        <w:rPr>
          <w:b/>
          <w:sz w:val="24"/>
          <w:szCs w:val="24"/>
          <w:lang w:val="uk-UA"/>
        </w:rPr>
        <w:t xml:space="preserve">плану, </w:t>
      </w:r>
      <w:r w:rsidR="00423882">
        <w:rPr>
          <w:b/>
          <w:sz w:val="24"/>
          <w:szCs w:val="24"/>
          <w:lang w:val="uk-UA"/>
        </w:rPr>
        <w:t>прийнятого в Програмі МЕР</w:t>
      </w:r>
      <w:r>
        <w:rPr>
          <w:b/>
          <w:sz w:val="24"/>
          <w:szCs w:val="24"/>
          <w:lang w:val="uk-UA"/>
        </w:rPr>
        <w:t>:</w:t>
      </w:r>
    </w:p>
    <w:p w:rsidR="00A83A8C" w:rsidRPr="000B4264" w:rsidRDefault="00A83A8C" w:rsidP="00A83A8C">
      <w:pPr>
        <w:pStyle w:val="a4"/>
        <w:spacing w:after="0" w:line="240" w:lineRule="auto"/>
        <w:ind w:left="284"/>
        <w:rPr>
          <w:rFonts w:cs="Calibri"/>
          <w:i/>
          <w:sz w:val="24"/>
          <w:szCs w:val="24"/>
          <w:lang w:val="uk-UA"/>
        </w:rPr>
      </w:pPr>
    </w:p>
    <w:tbl>
      <w:tblPr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184"/>
        <w:gridCol w:w="3260"/>
        <w:gridCol w:w="1926"/>
        <w:gridCol w:w="2381"/>
        <w:gridCol w:w="3402"/>
      </w:tblGrid>
      <w:tr w:rsidR="006E1588" w:rsidRPr="00BE5DDF" w:rsidTr="0065620B">
        <w:trPr>
          <w:trHeight w:val="913"/>
        </w:trPr>
        <w:tc>
          <w:tcPr>
            <w:tcW w:w="468" w:type="dxa"/>
            <w:shd w:val="clear" w:color="auto" w:fill="FFC000"/>
          </w:tcPr>
          <w:p w:rsidR="006E1588" w:rsidRPr="00BE5DDF" w:rsidRDefault="006E1588" w:rsidP="00B50133">
            <w:pPr>
              <w:rPr>
                <w:rFonts w:cs="Calibri"/>
                <w:i/>
              </w:rPr>
            </w:pPr>
          </w:p>
        </w:tc>
        <w:tc>
          <w:tcPr>
            <w:tcW w:w="3184" w:type="dxa"/>
            <w:shd w:val="clear" w:color="auto" w:fill="FFC000"/>
            <w:vAlign w:val="center"/>
          </w:tcPr>
          <w:p w:rsidR="006E1588" w:rsidRPr="00BE5DDF" w:rsidRDefault="006E1588" w:rsidP="00B50133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Назва діяльності</w:t>
            </w:r>
            <w:r>
              <w:rPr>
                <w:rFonts w:cs="Calibri"/>
                <w:b/>
                <w:i/>
              </w:rPr>
              <w:t>/</w:t>
            </w:r>
            <w:r>
              <w:rPr>
                <w:rFonts w:cs="Calibri"/>
                <w:b/>
                <w:i/>
                <w:lang w:val="uk-UA"/>
              </w:rPr>
              <w:t>проекту та коротка характеристика</w:t>
            </w:r>
          </w:p>
        </w:tc>
        <w:tc>
          <w:tcPr>
            <w:tcW w:w="3260" w:type="dxa"/>
            <w:shd w:val="clear" w:color="auto" w:fill="FFC000"/>
            <w:vAlign w:val="center"/>
          </w:tcPr>
          <w:p w:rsidR="006E1588" w:rsidRPr="00BE5DDF" w:rsidRDefault="006E1588" w:rsidP="000B4264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Передбачуваний індика</w:t>
            </w:r>
            <w:r w:rsidR="00AC6A28">
              <w:rPr>
                <w:rFonts w:cs="Calibri"/>
                <w:b/>
                <w:i/>
                <w:lang w:val="uk-UA"/>
              </w:rPr>
              <w:t>тор оцінки результату діяльності</w:t>
            </w:r>
          </w:p>
        </w:tc>
        <w:tc>
          <w:tcPr>
            <w:tcW w:w="1926" w:type="dxa"/>
            <w:shd w:val="clear" w:color="auto" w:fill="FFC000"/>
            <w:vAlign w:val="center"/>
          </w:tcPr>
          <w:p w:rsidR="006E1588" w:rsidRPr="00BE5DDF" w:rsidRDefault="006E1588" w:rsidP="00B50133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lang w:val="uk-UA"/>
              </w:rPr>
              <w:t>Планований термін реалізації</w:t>
            </w:r>
          </w:p>
        </w:tc>
        <w:tc>
          <w:tcPr>
            <w:tcW w:w="2381" w:type="dxa"/>
            <w:shd w:val="clear" w:color="auto" w:fill="FFC000"/>
            <w:vAlign w:val="center"/>
          </w:tcPr>
          <w:p w:rsidR="006E1588" w:rsidRPr="00B860CE" w:rsidRDefault="006E1588" w:rsidP="00B50133">
            <w:pPr>
              <w:jc w:val="center"/>
              <w:rPr>
                <w:rFonts w:cs="Calibri"/>
                <w:b/>
                <w:i/>
                <w:color w:val="000000" w:themeColor="text1"/>
              </w:rPr>
            </w:pPr>
            <w:r>
              <w:rPr>
                <w:rStyle w:val="shorttext"/>
                <w:b/>
                <w:i/>
                <w:lang w:val="uk-UA"/>
              </w:rPr>
              <w:t xml:space="preserve">Причини невиконання завдання 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6E1588" w:rsidRPr="005C6480" w:rsidRDefault="006E1588" w:rsidP="00B50133">
            <w:pPr>
              <w:rPr>
                <w:rFonts w:cs="Calibri"/>
                <w:b/>
                <w:i/>
                <w:color w:val="000000" w:themeColor="text1"/>
              </w:rPr>
            </w:pPr>
          </w:p>
          <w:p w:rsidR="006E1588" w:rsidRPr="00BE5DDF" w:rsidRDefault="006E1588" w:rsidP="00B50133">
            <w:pPr>
              <w:jc w:val="center"/>
              <w:rPr>
                <w:rFonts w:cs="Calibri"/>
                <w:b/>
                <w:i/>
              </w:rPr>
            </w:pPr>
            <w:r>
              <w:rPr>
                <w:b/>
                <w:i/>
                <w:lang w:val="uk-UA"/>
              </w:rPr>
              <w:t>Додаткові</w:t>
            </w:r>
            <w:r w:rsidR="00AC6A28">
              <w:rPr>
                <w:b/>
                <w:i/>
                <w:lang w:val="uk-UA"/>
              </w:rPr>
              <w:t xml:space="preserve"> примі</w:t>
            </w:r>
            <w:r>
              <w:rPr>
                <w:b/>
                <w:i/>
                <w:lang w:val="uk-UA"/>
              </w:rPr>
              <w:t>тки</w:t>
            </w:r>
          </w:p>
          <w:p w:rsidR="006E1588" w:rsidRPr="00B53532" w:rsidRDefault="006E1588" w:rsidP="00B860CE">
            <w:pPr>
              <w:jc w:val="center"/>
              <w:rPr>
                <w:rFonts w:cs="Calibri"/>
                <w:b/>
                <w:i/>
                <w:lang w:val="uk-UA"/>
              </w:rPr>
            </w:pPr>
          </w:p>
          <w:p w:rsidR="006E1588" w:rsidRPr="00BE5DDF" w:rsidRDefault="006E1588" w:rsidP="0095346D">
            <w:pPr>
              <w:jc w:val="center"/>
              <w:rPr>
                <w:rFonts w:cs="Calibri"/>
                <w:i/>
              </w:rPr>
            </w:pPr>
          </w:p>
        </w:tc>
      </w:tr>
      <w:tr w:rsidR="00197E3B" w:rsidRPr="00197E3B" w:rsidTr="009264B5">
        <w:tc>
          <w:tcPr>
            <w:tcW w:w="468" w:type="dxa"/>
            <w:shd w:val="clear" w:color="auto" w:fill="8EAADB" w:themeFill="accent1" w:themeFillTint="99"/>
          </w:tcPr>
          <w:p w:rsidR="009A664D" w:rsidRPr="006E1588" w:rsidRDefault="00DA78FD" w:rsidP="00B50133">
            <w:pPr>
              <w:rPr>
                <w:rFonts w:cs="Calibri"/>
                <w:i/>
                <w:lang w:val="uk-UA"/>
              </w:rPr>
            </w:pPr>
            <w:r>
              <w:rPr>
                <w:rFonts w:cs="Calibri"/>
                <w:i/>
                <w:lang w:val="uk-UA"/>
              </w:rPr>
              <w:t>1</w:t>
            </w:r>
            <w:r w:rsidR="00BB6AA0">
              <w:rPr>
                <w:rFonts w:cs="Calibri"/>
                <w:i/>
                <w:lang w:val="uk-UA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9A664D" w:rsidRPr="0065620B" w:rsidRDefault="0065620B" w:rsidP="00B44FB8">
            <w:pPr>
              <w:spacing w:line="24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5620B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Pr="006562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20B">
              <w:rPr>
                <w:sz w:val="28"/>
                <w:szCs w:val="28"/>
                <w:lang w:val="ru-RU"/>
              </w:rPr>
              <w:t>молочної</w:t>
            </w:r>
            <w:proofErr w:type="spellEnd"/>
            <w:r w:rsidRPr="006562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20B">
              <w:rPr>
                <w:sz w:val="28"/>
                <w:szCs w:val="28"/>
                <w:lang w:val="ru-RU"/>
              </w:rPr>
              <w:t>кооперації</w:t>
            </w:r>
            <w:proofErr w:type="spellEnd"/>
            <w:r w:rsidR="00D203D9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D203D9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="00D203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03D9">
              <w:rPr>
                <w:sz w:val="28"/>
                <w:szCs w:val="28"/>
                <w:lang w:val="ru-RU"/>
              </w:rPr>
              <w:t>Миколаївської</w:t>
            </w:r>
            <w:proofErr w:type="spellEnd"/>
            <w:r w:rsidR="00D203D9">
              <w:rPr>
                <w:sz w:val="28"/>
                <w:szCs w:val="28"/>
                <w:lang w:val="ru-RU"/>
              </w:rPr>
              <w:t xml:space="preserve"> ОТГ</w:t>
            </w:r>
          </w:p>
        </w:tc>
        <w:tc>
          <w:tcPr>
            <w:tcW w:w="3260" w:type="dxa"/>
            <w:shd w:val="clear" w:color="auto" w:fill="auto"/>
          </w:tcPr>
          <w:p w:rsidR="009A664D" w:rsidRPr="00B44FB8" w:rsidRDefault="00B44FB8" w:rsidP="00B44FB8">
            <w:pPr>
              <w:spacing w:line="240" w:lineRule="auto"/>
              <w:contextualSpacing/>
              <w:jc w:val="left"/>
            </w:pPr>
            <w:r w:rsidRPr="00B44FB8">
              <w:t>Розроблена концепція створення та розвитку молочного  кооперативу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664D" w:rsidRPr="00352BF0" w:rsidRDefault="00352BF0" w:rsidP="009264B5">
            <w:pPr>
              <w:jc w:val="left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 xml:space="preserve">    </w:t>
            </w:r>
            <w:r w:rsidRPr="00352BF0">
              <w:rPr>
                <w:rFonts w:cs="Calibri"/>
                <w:lang w:val="uk-UA"/>
              </w:rPr>
              <w:t>2019-2022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A664D" w:rsidRPr="00A65649" w:rsidRDefault="00DA78FD" w:rsidP="00364B4A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uk-UA" w:eastAsia="ru-RU"/>
              </w:rPr>
            </w:pPr>
            <w:r w:rsidRPr="00A65649">
              <w:rPr>
                <w:rFonts w:cs="Calibri"/>
                <w:lang w:val="uk-UA"/>
              </w:rPr>
              <w:t xml:space="preserve">Відсутнє фінансування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81" w:rsidRPr="00F25F81" w:rsidRDefault="009264B5" w:rsidP="00F716A8">
            <w:pPr>
              <w:rPr>
                <w:rFonts w:cs="Calibri"/>
                <w:lang w:val="uk-UA"/>
              </w:rPr>
            </w:pPr>
            <w:r w:rsidRPr="00A65649">
              <w:rPr>
                <w:rFonts w:cs="Calibri"/>
                <w:lang w:val="uk-UA"/>
              </w:rPr>
              <w:t xml:space="preserve"> </w:t>
            </w:r>
            <w:r w:rsidR="00C77381">
              <w:rPr>
                <w:rFonts w:cs="Calibri"/>
                <w:lang w:val="uk-UA"/>
              </w:rPr>
              <w:t xml:space="preserve">Створено кооператив </w:t>
            </w:r>
            <w:r w:rsidR="00F716A8" w:rsidRPr="00F716A8">
              <w:rPr>
                <w:rFonts w:cs="Calibri"/>
                <w:lang w:val="uk-UA"/>
              </w:rPr>
              <w:t>«Квітка» (молочарський), який об’єднав 3 фермерські  господарства</w:t>
            </w:r>
            <w:r w:rsidR="00C77381">
              <w:rPr>
                <w:rFonts w:cs="Calibri"/>
                <w:lang w:val="uk-UA"/>
              </w:rPr>
              <w:t>.</w:t>
            </w:r>
            <w:r w:rsidR="00C77381">
              <w:t xml:space="preserve"> </w:t>
            </w:r>
            <w:r w:rsidR="00C77381" w:rsidRPr="00C77381">
              <w:rPr>
                <w:rFonts w:cs="Calibri"/>
                <w:lang w:val="uk-UA"/>
              </w:rPr>
              <w:t xml:space="preserve">Наразі  не відбулося </w:t>
            </w:r>
            <w:proofErr w:type="spellStart"/>
            <w:r w:rsidR="00C77381" w:rsidRPr="00C77381">
              <w:rPr>
                <w:rFonts w:cs="Calibri"/>
                <w:lang w:val="uk-UA"/>
              </w:rPr>
              <w:t>доєднання</w:t>
            </w:r>
            <w:proofErr w:type="spellEnd"/>
            <w:r w:rsidR="00C77381" w:rsidRPr="00C77381">
              <w:rPr>
                <w:rFonts w:cs="Calibri"/>
                <w:lang w:val="uk-UA"/>
              </w:rPr>
              <w:t xml:space="preserve">  до кооперативу одноосібників.</w:t>
            </w:r>
          </w:p>
        </w:tc>
      </w:tr>
    </w:tbl>
    <w:p w:rsidR="00BF4263" w:rsidRPr="00D3548B" w:rsidRDefault="00B860CE" w:rsidP="00D3548B">
      <w:pPr>
        <w:pStyle w:val="a4"/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D3548B">
        <w:rPr>
          <w:rFonts w:cs="Calibri"/>
          <w:b/>
          <w:sz w:val="24"/>
          <w:szCs w:val="24"/>
          <w:lang w:val="uk-UA"/>
        </w:rPr>
        <w:t xml:space="preserve">Заплановані </w:t>
      </w:r>
      <w:r w:rsidR="00B75ABC">
        <w:rPr>
          <w:rFonts w:cs="Calibri"/>
          <w:b/>
          <w:sz w:val="24"/>
          <w:szCs w:val="24"/>
          <w:lang w:val="uk-UA"/>
        </w:rPr>
        <w:t xml:space="preserve"> проекти </w:t>
      </w:r>
      <w:r w:rsidR="006E1588" w:rsidRPr="00D3548B">
        <w:rPr>
          <w:rFonts w:cs="Calibri"/>
          <w:b/>
          <w:sz w:val="24"/>
          <w:szCs w:val="24"/>
          <w:lang w:val="uk-UA"/>
        </w:rPr>
        <w:t xml:space="preserve"> на наступний </w:t>
      </w:r>
      <w:r w:rsidR="00B44FB8">
        <w:rPr>
          <w:rFonts w:cs="Calibri"/>
          <w:b/>
          <w:sz w:val="24"/>
          <w:szCs w:val="24"/>
          <w:lang w:val="uk-UA"/>
        </w:rPr>
        <w:t>2021</w:t>
      </w:r>
      <w:r w:rsidR="00821400">
        <w:rPr>
          <w:rFonts w:cs="Calibri"/>
          <w:b/>
          <w:sz w:val="24"/>
          <w:szCs w:val="24"/>
          <w:lang w:val="uk-UA"/>
        </w:rPr>
        <w:t xml:space="preserve"> </w:t>
      </w:r>
      <w:r w:rsidR="006E1588" w:rsidRPr="00D3548B">
        <w:rPr>
          <w:rFonts w:cs="Calibri"/>
          <w:b/>
          <w:sz w:val="24"/>
          <w:szCs w:val="24"/>
          <w:lang w:val="uk-UA"/>
        </w:rPr>
        <w:t>рік (від дня проведення монітор</w:t>
      </w:r>
      <w:r w:rsidR="00D3548B">
        <w:rPr>
          <w:rFonts w:cs="Calibri"/>
          <w:b/>
          <w:sz w:val="24"/>
          <w:szCs w:val="24"/>
          <w:lang w:val="uk-UA"/>
        </w:rPr>
        <w:t>и</w:t>
      </w:r>
      <w:r w:rsidR="006E1588" w:rsidRPr="00D3548B">
        <w:rPr>
          <w:rFonts w:cs="Calibri"/>
          <w:b/>
          <w:sz w:val="24"/>
          <w:szCs w:val="24"/>
          <w:lang w:val="uk-UA"/>
        </w:rPr>
        <w:t>нгу</w:t>
      </w:r>
      <w:r w:rsidR="00365998">
        <w:rPr>
          <w:rFonts w:cs="Calibri"/>
          <w:b/>
          <w:sz w:val="24"/>
          <w:szCs w:val="24"/>
          <w:lang w:val="uk-UA"/>
        </w:rPr>
        <w:t>):</w:t>
      </w:r>
    </w:p>
    <w:p w:rsidR="0083716C" w:rsidRPr="00BF4263" w:rsidRDefault="0083716C" w:rsidP="0083716C">
      <w:pPr>
        <w:pStyle w:val="a4"/>
        <w:spacing w:after="0" w:line="240" w:lineRule="auto"/>
        <w:ind w:left="644"/>
        <w:rPr>
          <w:rFonts w:cs="Calibri"/>
          <w:i/>
          <w:sz w:val="24"/>
          <w:szCs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43"/>
        <w:gridCol w:w="3011"/>
        <w:gridCol w:w="1915"/>
        <w:gridCol w:w="1879"/>
        <w:gridCol w:w="1888"/>
        <w:gridCol w:w="2368"/>
      </w:tblGrid>
      <w:tr w:rsidR="001F1ABF" w:rsidRPr="00DA78FD" w:rsidTr="009264B5">
        <w:tc>
          <w:tcPr>
            <w:tcW w:w="178" w:type="pct"/>
            <w:shd w:val="clear" w:color="auto" w:fill="CC9900"/>
          </w:tcPr>
          <w:p w:rsidR="00B747E5" w:rsidRPr="00DA78FD" w:rsidRDefault="00B747E5" w:rsidP="00B5013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67" w:type="pct"/>
            <w:shd w:val="clear" w:color="auto" w:fill="D99594"/>
          </w:tcPr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>Назва діяльності</w:t>
            </w:r>
            <w:r w:rsidRPr="00DA78FD">
              <w:rPr>
                <w:rFonts w:asciiTheme="minorHAnsi" w:hAnsiTheme="minorHAnsi" w:cstheme="minorHAnsi"/>
                <w:b/>
                <w:i/>
              </w:rPr>
              <w:t>/</w:t>
            </w: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>проекту та коротка характеристика</w:t>
            </w:r>
          </w:p>
        </w:tc>
        <w:tc>
          <w:tcPr>
            <w:tcW w:w="1022" w:type="pct"/>
            <w:shd w:val="clear" w:color="auto" w:fill="E36C0A"/>
          </w:tcPr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>Індика</w:t>
            </w:r>
            <w:r w:rsidR="00D3548B" w:rsidRPr="00DA78FD">
              <w:rPr>
                <w:rFonts w:asciiTheme="minorHAnsi" w:hAnsiTheme="minorHAnsi" w:cstheme="minorHAnsi"/>
                <w:b/>
                <w:i/>
                <w:lang w:val="uk-UA"/>
              </w:rPr>
              <w:t>тор оцінки результату діяльності</w:t>
            </w: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 xml:space="preserve">, який планується реалізувати </w:t>
            </w:r>
          </w:p>
        </w:tc>
        <w:tc>
          <w:tcPr>
            <w:tcW w:w="650" w:type="pct"/>
            <w:shd w:val="clear" w:color="auto" w:fill="A8D08D" w:themeFill="accent6" w:themeFillTint="99"/>
          </w:tcPr>
          <w:p w:rsidR="00B747E5" w:rsidRPr="00DA78FD" w:rsidRDefault="00B747E5" w:rsidP="00DA78FD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lang w:val="uk-UA"/>
              </w:rPr>
            </w:pP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>Відповідальні за виконання</w:t>
            </w:r>
          </w:p>
        </w:tc>
        <w:tc>
          <w:tcPr>
            <w:tcW w:w="638" w:type="pct"/>
            <w:shd w:val="clear" w:color="auto" w:fill="CCC0D9"/>
          </w:tcPr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b/>
                <w:i/>
                <w:lang w:val="uk-UA"/>
              </w:rPr>
            </w:pP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 xml:space="preserve">Заплановані </w:t>
            </w:r>
            <w:r w:rsidRPr="00DA78FD">
              <w:rPr>
                <w:rStyle w:val="shorttext"/>
                <w:rFonts w:asciiTheme="minorHAnsi" w:hAnsiTheme="minorHAnsi" w:cstheme="minorHAnsi"/>
                <w:b/>
                <w:i/>
                <w:lang w:val="uk-UA"/>
              </w:rPr>
              <w:t>фінансові витрати</w:t>
            </w:r>
          </w:p>
        </w:tc>
        <w:tc>
          <w:tcPr>
            <w:tcW w:w="641" w:type="pct"/>
            <w:shd w:val="clear" w:color="auto" w:fill="5F497A"/>
          </w:tcPr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b/>
                <w:i/>
                <w:lang w:val="uk-UA"/>
              </w:rPr>
            </w:pPr>
            <w:r w:rsidRPr="00DA78FD">
              <w:rPr>
                <w:rFonts w:asciiTheme="minorHAnsi" w:hAnsiTheme="minorHAnsi" w:cstheme="minorHAnsi"/>
                <w:b/>
                <w:i/>
                <w:lang w:val="uk-UA"/>
              </w:rPr>
              <w:t xml:space="preserve">Запланований термін реалізації  </w:t>
            </w:r>
          </w:p>
        </w:tc>
        <w:tc>
          <w:tcPr>
            <w:tcW w:w="804" w:type="pct"/>
            <w:shd w:val="clear" w:color="auto" w:fill="FFC000"/>
          </w:tcPr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 w:rsidRPr="00DA78FD">
              <w:rPr>
                <w:rFonts w:asciiTheme="minorHAnsi" w:hAnsiTheme="minorHAnsi" w:cstheme="minorHAnsi"/>
                <w:i/>
                <w:lang w:val="uk-UA"/>
              </w:rPr>
              <w:t>ПРИМІТКИ:</w:t>
            </w:r>
          </w:p>
          <w:p w:rsidR="00B747E5" w:rsidRPr="00DA78FD" w:rsidRDefault="00B747E5" w:rsidP="00DA78FD">
            <w:pPr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 w:rsidRPr="00DA78FD">
              <w:rPr>
                <w:rFonts w:asciiTheme="minorHAnsi" w:hAnsiTheme="minorHAnsi" w:cstheme="minorHAnsi"/>
                <w:lang w:val="uk-UA"/>
              </w:rPr>
              <w:t>ризики / очікувані труднощі / умови</w:t>
            </w:r>
          </w:p>
        </w:tc>
      </w:tr>
      <w:tr w:rsidR="001F1ABF" w:rsidRPr="00DA78FD" w:rsidTr="009264B5">
        <w:tc>
          <w:tcPr>
            <w:tcW w:w="178" w:type="pct"/>
            <w:shd w:val="clear" w:color="auto" w:fill="CC9900"/>
          </w:tcPr>
          <w:p w:rsidR="00CD041E" w:rsidRPr="00DA78FD" w:rsidRDefault="00B44FB8" w:rsidP="00B50133">
            <w:pPr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>1.</w:t>
            </w:r>
          </w:p>
        </w:tc>
        <w:tc>
          <w:tcPr>
            <w:tcW w:w="1067" w:type="pct"/>
            <w:shd w:val="clear" w:color="auto" w:fill="auto"/>
          </w:tcPr>
          <w:p w:rsidR="00CD041E" w:rsidRPr="000B6FAC" w:rsidRDefault="000B6FAC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0B6FAC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Розвиток туризму</w:t>
            </w:r>
            <w:r w:rsidR="00EA624B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на території Миколаївської ОТГ</w:t>
            </w:r>
          </w:p>
        </w:tc>
        <w:tc>
          <w:tcPr>
            <w:tcW w:w="1022" w:type="pct"/>
            <w:shd w:val="clear" w:color="auto" w:fill="auto"/>
          </w:tcPr>
          <w:p w:rsidR="009308BD" w:rsidRPr="009308BD" w:rsidRDefault="009308BD" w:rsidP="009308B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Створені  першочергова туристична  інфраструктура</w:t>
            </w:r>
            <w:r w:rsidRPr="009308BD">
              <w:rPr>
                <w:rFonts w:asciiTheme="minorHAnsi" w:hAnsiTheme="minorHAnsi" w:cstheme="minorHAnsi"/>
                <w:lang w:val="uk-UA"/>
              </w:rPr>
              <w:t xml:space="preserve"> та матері</w:t>
            </w:r>
            <w:r>
              <w:rPr>
                <w:rFonts w:asciiTheme="minorHAnsi" w:hAnsiTheme="minorHAnsi" w:cstheme="minorHAnsi"/>
                <w:lang w:val="uk-UA"/>
              </w:rPr>
              <w:t xml:space="preserve">ально-технічну базу як відправні  точки </w:t>
            </w:r>
            <w:r w:rsidRPr="009308BD">
              <w:rPr>
                <w:rFonts w:asciiTheme="minorHAnsi" w:hAnsiTheme="minorHAnsi" w:cstheme="minorHAnsi"/>
                <w:lang w:val="uk-UA"/>
              </w:rPr>
              <w:t xml:space="preserve"> для розвитку туризму в майбутньому.</w:t>
            </w:r>
          </w:p>
          <w:p w:rsidR="009308BD" w:rsidRPr="009308BD" w:rsidRDefault="009308BD" w:rsidP="009308B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Розроблений  та промаркований  туристичний маршрут по </w:t>
            </w:r>
            <w:r w:rsidRPr="009308BD">
              <w:rPr>
                <w:rFonts w:asciiTheme="minorHAnsi" w:hAnsiTheme="minorHAnsi" w:cstheme="minorHAnsi"/>
                <w:lang w:val="uk-UA"/>
              </w:rPr>
              <w:t xml:space="preserve"> території громади.</w:t>
            </w:r>
          </w:p>
          <w:p w:rsidR="00CD041E" w:rsidRPr="00B44FB8" w:rsidRDefault="00A861E4" w:rsidP="009308B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Кількість залучених  місцевих </w:t>
            </w:r>
            <w:r>
              <w:rPr>
                <w:rFonts w:asciiTheme="minorHAnsi" w:hAnsiTheme="minorHAnsi" w:cstheme="minorHAnsi"/>
                <w:lang w:val="uk-UA"/>
              </w:rPr>
              <w:lastRenderedPageBreak/>
              <w:t xml:space="preserve">жителів та СПД </w:t>
            </w:r>
            <w:r w:rsidR="009308BD" w:rsidRPr="009308BD">
              <w:rPr>
                <w:rFonts w:asciiTheme="minorHAnsi" w:hAnsiTheme="minorHAnsi" w:cstheme="minorHAnsi"/>
                <w:lang w:val="uk-UA"/>
              </w:rPr>
              <w:t xml:space="preserve"> до надання туристичних послуг.</w:t>
            </w:r>
          </w:p>
        </w:tc>
        <w:tc>
          <w:tcPr>
            <w:tcW w:w="650" w:type="pct"/>
          </w:tcPr>
          <w:p w:rsidR="00CD041E" w:rsidRPr="00DA78FD" w:rsidRDefault="00A00D83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lastRenderedPageBreak/>
              <w:t xml:space="preserve">Відділ </w:t>
            </w:r>
            <w:r w:rsidRPr="00A00D83">
              <w:rPr>
                <w:rFonts w:asciiTheme="minorHAnsi" w:hAnsiTheme="minorHAnsi" w:cstheme="minorHAnsi"/>
                <w:i/>
                <w:lang w:val="uk-UA"/>
              </w:rPr>
              <w:t xml:space="preserve"> культури, туризму молоді, спорту, національностей та релігії виконкому</w:t>
            </w:r>
          </w:p>
        </w:tc>
        <w:tc>
          <w:tcPr>
            <w:tcW w:w="638" w:type="pct"/>
            <w:shd w:val="clear" w:color="auto" w:fill="auto"/>
          </w:tcPr>
          <w:p w:rsidR="00CD041E" w:rsidRDefault="00CD041E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Pr="00DA78FD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 xml:space="preserve">544500,00 </w:t>
            </w:r>
            <w:r w:rsidRPr="00352BF0">
              <w:rPr>
                <w:rFonts w:asciiTheme="minorHAnsi" w:hAnsiTheme="minorHAnsi" w:cstheme="minorHAnsi"/>
                <w:i/>
                <w:lang w:val="uk-UA"/>
              </w:rPr>
              <w:t>грн.</w:t>
            </w:r>
          </w:p>
        </w:tc>
        <w:tc>
          <w:tcPr>
            <w:tcW w:w="641" w:type="pct"/>
            <w:shd w:val="clear" w:color="auto" w:fill="auto"/>
          </w:tcPr>
          <w:p w:rsidR="00CD041E" w:rsidRDefault="00CD041E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Pr="00DA78F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 xml:space="preserve">         2021</w:t>
            </w:r>
          </w:p>
        </w:tc>
        <w:tc>
          <w:tcPr>
            <w:tcW w:w="804" w:type="pct"/>
            <w:shd w:val="clear" w:color="auto" w:fill="auto"/>
          </w:tcPr>
          <w:p w:rsidR="00CD041E" w:rsidRPr="00DA78F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 xml:space="preserve">Можливі карантини у зв’язку з пандемією, обмеження в пересуванні Україною, звертання туристичного ринку в Україні та за її межами, скорочення бюджету ТГ  у зв’язку з трансформацією вугільних </w:t>
            </w:r>
            <w:r>
              <w:rPr>
                <w:rFonts w:asciiTheme="minorHAnsi" w:hAnsiTheme="minorHAnsi" w:cstheme="minorHAnsi"/>
                <w:i/>
                <w:lang w:val="uk-UA"/>
              </w:rPr>
              <w:lastRenderedPageBreak/>
              <w:t>підприємств</w:t>
            </w:r>
          </w:p>
        </w:tc>
      </w:tr>
      <w:tr w:rsidR="009C65E3" w:rsidRPr="00DA78FD" w:rsidTr="009264B5">
        <w:tc>
          <w:tcPr>
            <w:tcW w:w="178" w:type="pct"/>
            <w:shd w:val="clear" w:color="auto" w:fill="CC9900"/>
          </w:tcPr>
          <w:p w:rsidR="009C65E3" w:rsidRDefault="009C65E3" w:rsidP="00B50133">
            <w:pPr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lastRenderedPageBreak/>
              <w:t>2.</w:t>
            </w:r>
          </w:p>
        </w:tc>
        <w:tc>
          <w:tcPr>
            <w:tcW w:w="1067" w:type="pct"/>
            <w:shd w:val="clear" w:color="auto" w:fill="auto"/>
          </w:tcPr>
          <w:p w:rsidR="009C65E3" w:rsidRPr="000B6FAC" w:rsidRDefault="00EA624B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EA624B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Організа</w:t>
            </w: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ція культурного кластеру «Садиба</w:t>
            </w:r>
            <w:r w:rsidRPr="00EA624B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624B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крафтов</w:t>
            </w: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мистецтв у Миколаївській ОТГ</w:t>
            </w:r>
          </w:p>
        </w:tc>
        <w:tc>
          <w:tcPr>
            <w:tcW w:w="1022" w:type="pct"/>
            <w:shd w:val="clear" w:color="auto" w:fill="auto"/>
          </w:tcPr>
          <w:p w:rsidR="009C65E3" w:rsidRPr="00B44FB8" w:rsidRDefault="00EC1107" w:rsidP="00EC1107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Кількість </w:t>
            </w:r>
            <w:r w:rsidRPr="00EC1107">
              <w:rPr>
                <w:rFonts w:asciiTheme="minorHAnsi" w:hAnsiTheme="minorHAnsi" w:cstheme="minorHAnsi"/>
                <w:lang w:val="uk-UA"/>
              </w:rPr>
              <w:t>майстрів народного мистецтва Миколаївської громади</w:t>
            </w:r>
            <w:r>
              <w:rPr>
                <w:rFonts w:asciiTheme="minorHAnsi" w:hAnsiTheme="minorHAnsi" w:cstheme="minorHAnsi"/>
                <w:lang w:val="uk-UA"/>
              </w:rPr>
              <w:t>, що  спроможні</w:t>
            </w:r>
            <w:r w:rsidRPr="00EC1107">
              <w:rPr>
                <w:rFonts w:asciiTheme="minorHAnsi" w:hAnsiTheme="minorHAnsi" w:cstheme="minorHAnsi"/>
                <w:lang w:val="uk-UA"/>
              </w:rPr>
              <w:t xml:space="preserve"> просувати свої продукти</w:t>
            </w:r>
            <w:r>
              <w:rPr>
                <w:rFonts w:asciiTheme="minorHAnsi" w:hAnsiTheme="minorHAnsi" w:cstheme="minorHAnsi"/>
                <w:lang w:val="uk-UA"/>
              </w:rPr>
              <w:t>;  розроблений  спільний  бренд,  створений  культурний  кластер</w:t>
            </w:r>
          </w:p>
        </w:tc>
        <w:tc>
          <w:tcPr>
            <w:tcW w:w="650" w:type="pct"/>
          </w:tcPr>
          <w:p w:rsidR="009C65E3" w:rsidRPr="00DA78FD" w:rsidRDefault="00A00D83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 w:rsidRPr="00A00D83">
              <w:rPr>
                <w:rFonts w:asciiTheme="minorHAnsi" w:hAnsiTheme="minorHAnsi" w:cstheme="minorHAnsi"/>
                <w:i/>
                <w:lang w:val="uk-UA"/>
              </w:rPr>
              <w:t>Відділ  культури, туризму молоді, спорту, національностей та релігії виконкому</w:t>
            </w:r>
          </w:p>
        </w:tc>
        <w:tc>
          <w:tcPr>
            <w:tcW w:w="638" w:type="pct"/>
            <w:shd w:val="clear" w:color="auto" w:fill="auto"/>
          </w:tcPr>
          <w:p w:rsidR="009C65E3" w:rsidRDefault="009C65E3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352BF0" w:rsidRPr="00DA78FD" w:rsidRDefault="00352BF0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>500000,00 грн.</w:t>
            </w:r>
          </w:p>
        </w:tc>
        <w:tc>
          <w:tcPr>
            <w:tcW w:w="641" w:type="pct"/>
            <w:shd w:val="clear" w:color="auto" w:fill="auto"/>
          </w:tcPr>
          <w:p w:rsidR="009C65E3" w:rsidRDefault="009C65E3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</w:p>
          <w:p w:rsidR="004E1F1D" w:rsidRPr="00DA78F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>
              <w:rPr>
                <w:rFonts w:asciiTheme="minorHAnsi" w:hAnsiTheme="minorHAnsi" w:cstheme="minorHAnsi"/>
                <w:i/>
                <w:lang w:val="uk-UA"/>
              </w:rPr>
              <w:t>2021-2022</w:t>
            </w:r>
          </w:p>
        </w:tc>
        <w:tc>
          <w:tcPr>
            <w:tcW w:w="804" w:type="pct"/>
            <w:shd w:val="clear" w:color="auto" w:fill="auto"/>
          </w:tcPr>
          <w:p w:rsidR="009C65E3" w:rsidRPr="00DA78FD" w:rsidRDefault="004E1F1D" w:rsidP="00DA78F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uk-UA"/>
              </w:rPr>
            </w:pPr>
            <w:r w:rsidRPr="004E1F1D">
              <w:rPr>
                <w:rFonts w:asciiTheme="minorHAnsi" w:hAnsiTheme="minorHAnsi" w:cstheme="minorHAnsi"/>
                <w:i/>
                <w:lang w:val="uk-UA"/>
              </w:rPr>
              <w:t xml:space="preserve">Можливі карантини у зв’язку з пандемією, обмеження в пересуванні Україною, звертання туристичного ринку в </w:t>
            </w:r>
            <w:r>
              <w:rPr>
                <w:rFonts w:asciiTheme="minorHAnsi" w:hAnsiTheme="minorHAnsi" w:cstheme="minorHAnsi"/>
                <w:i/>
                <w:lang w:val="uk-UA"/>
              </w:rPr>
              <w:t>Україні та</w:t>
            </w:r>
            <w:r w:rsidR="00AD4C08">
              <w:rPr>
                <w:rFonts w:asciiTheme="minorHAnsi" w:hAnsiTheme="minorHAnsi" w:cstheme="minorHAnsi"/>
                <w:i/>
                <w:lang w:val="uk-UA"/>
              </w:rPr>
              <w:t xml:space="preserve"> за її межами, зменшення доходів потенційних покупців</w:t>
            </w:r>
            <w:bookmarkStart w:id="0" w:name="_GoBack"/>
            <w:bookmarkEnd w:id="0"/>
          </w:p>
        </w:tc>
      </w:tr>
    </w:tbl>
    <w:p w:rsidR="007F5E4F" w:rsidRDefault="007F5E4F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p w:rsidR="00D33B86" w:rsidRDefault="00D33B86" w:rsidP="00B01475">
      <w:pPr>
        <w:spacing w:after="0" w:line="240" w:lineRule="auto"/>
        <w:rPr>
          <w:rFonts w:cs="Calibri"/>
          <w:i/>
          <w:lang w:val="uk-UA"/>
        </w:rPr>
      </w:pPr>
    </w:p>
    <w:sectPr w:rsidR="00D33B86" w:rsidSect="00B44FB8">
      <w:pgSz w:w="16838" w:h="11906" w:orient="landscape"/>
      <w:pgMar w:top="856" w:right="1417" w:bottom="1417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96" w:rsidRDefault="00171496" w:rsidP="00E21D80">
      <w:pPr>
        <w:spacing w:after="0" w:line="240" w:lineRule="auto"/>
      </w:pPr>
      <w:r>
        <w:separator/>
      </w:r>
    </w:p>
  </w:endnote>
  <w:endnote w:type="continuationSeparator" w:id="0">
    <w:p w:rsidR="00171496" w:rsidRDefault="00171496" w:rsidP="00E2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96" w:rsidRDefault="00171496" w:rsidP="00E21D80">
      <w:pPr>
        <w:spacing w:after="0" w:line="240" w:lineRule="auto"/>
      </w:pPr>
      <w:r>
        <w:separator/>
      </w:r>
    </w:p>
  </w:footnote>
  <w:footnote w:type="continuationSeparator" w:id="0">
    <w:p w:rsidR="00171496" w:rsidRDefault="00171496" w:rsidP="00E2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EC6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85F86"/>
    <w:multiLevelType w:val="hybridMultilevel"/>
    <w:tmpl w:val="A91C436C"/>
    <w:lvl w:ilvl="0" w:tplc="E1E84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04A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E2C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621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62D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C3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0B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82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ED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461E4D"/>
    <w:multiLevelType w:val="hybridMultilevel"/>
    <w:tmpl w:val="8FA2AD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6C8F"/>
    <w:multiLevelType w:val="hybridMultilevel"/>
    <w:tmpl w:val="F93E7B9C"/>
    <w:lvl w:ilvl="0" w:tplc="BFB27FBE">
      <w:start w:val="3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115C1"/>
    <w:multiLevelType w:val="hybridMultilevel"/>
    <w:tmpl w:val="60E8F9B2"/>
    <w:lvl w:ilvl="0" w:tplc="ABDEF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8F3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E7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8D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02F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0F4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EA1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CA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AF3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4211E3"/>
    <w:multiLevelType w:val="hybridMultilevel"/>
    <w:tmpl w:val="A9301DD0"/>
    <w:lvl w:ilvl="0" w:tplc="58F671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24B71"/>
    <w:multiLevelType w:val="hybridMultilevel"/>
    <w:tmpl w:val="F00C9F60"/>
    <w:lvl w:ilvl="0" w:tplc="B2D070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D24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0C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6B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AAC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388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A2AB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6C72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BAE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FA6479"/>
    <w:multiLevelType w:val="hybridMultilevel"/>
    <w:tmpl w:val="9CC48B06"/>
    <w:lvl w:ilvl="0" w:tplc="E74E3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615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4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02D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66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F0D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A89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8B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FA95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2AE589F"/>
    <w:multiLevelType w:val="hybridMultilevel"/>
    <w:tmpl w:val="34308D68"/>
    <w:lvl w:ilvl="0" w:tplc="3F8AF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B26B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F076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C85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98F9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405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AA0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8EE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36A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D801A4"/>
    <w:multiLevelType w:val="hybridMultilevel"/>
    <w:tmpl w:val="349CC392"/>
    <w:lvl w:ilvl="0" w:tplc="63F6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66B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EC2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AF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1C5C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0DE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CE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672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6B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473114"/>
    <w:multiLevelType w:val="hybridMultilevel"/>
    <w:tmpl w:val="12D846F2"/>
    <w:lvl w:ilvl="0" w:tplc="07D00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6AE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0F6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28F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EB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2E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C54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84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00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DE54D7"/>
    <w:multiLevelType w:val="hybridMultilevel"/>
    <w:tmpl w:val="18C82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192943"/>
    <w:multiLevelType w:val="hybridMultilevel"/>
    <w:tmpl w:val="4EBCF7A8"/>
    <w:lvl w:ilvl="0" w:tplc="7E866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524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8C5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C6B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6B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10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86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E89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7034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9711B5"/>
    <w:multiLevelType w:val="hybridMultilevel"/>
    <w:tmpl w:val="05EC6742"/>
    <w:lvl w:ilvl="0" w:tplc="B05649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81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86EF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52E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E6D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43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2A1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2FB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A01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BAC7896"/>
    <w:multiLevelType w:val="hybridMultilevel"/>
    <w:tmpl w:val="53C2B676"/>
    <w:lvl w:ilvl="0" w:tplc="F9B06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04095A"/>
    <w:multiLevelType w:val="multilevel"/>
    <w:tmpl w:val="318E6D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6">
    <w:nsid w:val="76253136"/>
    <w:multiLevelType w:val="hybridMultilevel"/>
    <w:tmpl w:val="6862D854"/>
    <w:lvl w:ilvl="0" w:tplc="8B441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6EA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0E7D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668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7ED9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EA3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30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863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E6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703099E"/>
    <w:multiLevelType w:val="hybridMultilevel"/>
    <w:tmpl w:val="22346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D80"/>
    <w:rsid w:val="0001757D"/>
    <w:rsid w:val="00021FE4"/>
    <w:rsid w:val="0002264A"/>
    <w:rsid w:val="00023501"/>
    <w:rsid w:val="000246AC"/>
    <w:rsid w:val="00025F96"/>
    <w:rsid w:val="00026A06"/>
    <w:rsid w:val="0002722A"/>
    <w:rsid w:val="0003069A"/>
    <w:rsid w:val="00032222"/>
    <w:rsid w:val="000477F2"/>
    <w:rsid w:val="00050D77"/>
    <w:rsid w:val="00064301"/>
    <w:rsid w:val="000673D5"/>
    <w:rsid w:val="0007153C"/>
    <w:rsid w:val="00073D29"/>
    <w:rsid w:val="0007779C"/>
    <w:rsid w:val="00077A09"/>
    <w:rsid w:val="000823BE"/>
    <w:rsid w:val="000930F0"/>
    <w:rsid w:val="00097DC2"/>
    <w:rsid w:val="000A0B8B"/>
    <w:rsid w:val="000A7845"/>
    <w:rsid w:val="000B06DA"/>
    <w:rsid w:val="000B1B29"/>
    <w:rsid w:val="000B4264"/>
    <w:rsid w:val="000B57EC"/>
    <w:rsid w:val="000B6FAC"/>
    <w:rsid w:val="000C60E7"/>
    <w:rsid w:val="000D1B31"/>
    <w:rsid w:val="000D3547"/>
    <w:rsid w:val="000D612D"/>
    <w:rsid w:val="000D76B0"/>
    <w:rsid w:val="000E2A4B"/>
    <w:rsid w:val="000F1718"/>
    <w:rsid w:val="001009E9"/>
    <w:rsid w:val="00101EAF"/>
    <w:rsid w:val="00111094"/>
    <w:rsid w:val="00130FA7"/>
    <w:rsid w:val="0014310D"/>
    <w:rsid w:val="00145DFA"/>
    <w:rsid w:val="00154DC0"/>
    <w:rsid w:val="00165E57"/>
    <w:rsid w:val="00171496"/>
    <w:rsid w:val="0017597E"/>
    <w:rsid w:val="00176797"/>
    <w:rsid w:val="00181666"/>
    <w:rsid w:val="00184654"/>
    <w:rsid w:val="001853DB"/>
    <w:rsid w:val="001858DA"/>
    <w:rsid w:val="00190F2C"/>
    <w:rsid w:val="001949A9"/>
    <w:rsid w:val="00197E3B"/>
    <w:rsid w:val="001A3F04"/>
    <w:rsid w:val="001A4030"/>
    <w:rsid w:val="001A4FA8"/>
    <w:rsid w:val="001B0D46"/>
    <w:rsid w:val="001B6F66"/>
    <w:rsid w:val="001C1998"/>
    <w:rsid w:val="001C262F"/>
    <w:rsid w:val="001D49D6"/>
    <w:rsid w:val="001D5083"/>
    <w:rsid w:val="001E06E6"/>
    <w:rsid w:val="001F044F"/>
    <w:rsid w:val="001F1ABF"/>
    <w:rsid w:val="001F1B62"/>
    <w:rsid w:val="001F46CC"/>
    <w:rsid w:val="00200A9B"/>
    <w:rsid w:val="002010DE"/>
    <w:rsid w:val="00215247"/>
    <w:rsid w:val="00217DED"/>
    <w:rsid w:val="0022195B"/>
    <w:rsid w:val="00223ADC"/>
    <w:rsid w:val="0023425C"/>
    <w:rsid w:val="00260A52"/>
    <w:rsid w:val="0026164B"/>
    <w:rsid w:val="002630C2"/>
    <w:rsid w:val="00271408"/>
    <w:rsid w:val="00281410"/>
    <w:rsid w:val="0028348B"/>
    <w:rsid w:val="002A05D5"/>
    <w:rsid w:val="002A395C"/>
    <w:rsid w:val="002C4B7E"/>
    <w:rsid w:val="002C7B1B"/>
    <w:rsid w:val="002F0B2D"/>
    <w:rsid w:val="002F2F18"/>
    <w:rsid w:val="002F638D"/>
    <w:rsid w:val="0031049B"/>
    <w:rsid w:val="00310F70"/>
    <w:rsid w:val="0031258C"/>
    <w:rsid w:val="00312900"/>
    <w:rsid w:val="00323775"/>
    <w:rsid w:val="00326389"/>
    <w:rsid w:val="00334C4E"/>
    <w:rsid w:val="00337431"/>
    <w:rsid w:val="00341158"/>
    <w:rsid w:val="00342E65"/>
    <w:rsid w:val="00343F89"/>
    <w:rsid w:val="00351CDA"/>
    <w:rsid w:val="00352BF0"/>
    <w:rsid w:val="0036374C"/>
    <w:rsid w:val="00364B4A"/>
    <w:rsid w:val="00365998"/>
    <w:rsid w:val="00373FF8"/>
    <w:rsid w:val="0038303C"/>
    <w:rsid w:val="00390DDB"/>
    <w:rsid w:val="003A4114"/>
    <w:rsid w:val="003C2695"/>
    <w:rsid w:val="003D732A"/>
    <w:rsid w:val="003E4433"/>
    <w:rsid w:val="003E488C"/>
    <w:rsid w:val="003E4995"/>
    <w:rsid w:val="003E5983"/>
    <w:rsid w:val="003F3A3C"/>
    <w:rsid w:val="003F4735"/>
    <w:rsid w:val="003F4F70"/>
    <w:rsid w:val="003F799D"/>
    <w:rsid w:val="004045EB"/>
    <w:rsid w:val="004116A9"/>
    <w:rsid w:val="00411E4E"/>
    <w:rsid w:val="00420A7B"/>
    <w:rsid w:val="00423882"/>
    <w:rsid w:val="00426376"/>
    <w:rsid w:val="004433C1"/>
    <w:rsid w:val="004555CB"/>
    <w:rsid w:val="0045764B"/>
    <w:rsid w:val="00460C01"/>
    <w:rsid w:val="00462A82"/>
    <w:rsid w:val="0047217F"/>
    <w:rsid w:val="0047667C"/>
    <w:rsid w:val="004804C7"/>
    <w:rsid w:val="00487EEE"/>
    <w:rsid w:val="004A46FA"/>
    <w:rsid w:val="004A5797"/>
    <w:rsid w:val="004A77FA"/>
    <w:rsid w:val="004B2EA2"/>
    <w:rsid w:val="004B448A"/>
    <w:rsid w:val="004C0F1D"/>
    <w:rsid w:val="004C143E"/>
    <w:rsid w:val="004C19F1"/>
    <w:rsid w:val="004C7649"/>
    <w:rsid w:val="004D093E"/>
    <w:rsid w:val="004D0BE9"/>
    <w:rsid w:val="004D5F61"/>
    <w:rsid w:val="004E1F1D"/>
    <w:rsid w:val="004F12FB"/>
    <w:rsid w:val="004F4019"/>
    <w:rsid w:val="005035DB"/>
    <w:rsid w:val="00506630"/>
    <w:rsid w:val="00510171"/>
    <w:rsid w:val="00510DC8"/>
    <w:rsid w:val="00515317"/>
    <w:rsid w:val="00524FE8"/>
    <w:rsid w:val="00533574"/>
    <w:rsid w:val="005372F8"/>
    <w:rsid w:val="00537615"/>
    <w:rsid w:val="00551EF0"/>
    <w:rsid w:val="00561C3B"/>
    <w:rsid w:val="0056393F"/>
    <w:rsid w:val="005702D5"/>
    <w:rsid w:val="0057341F"/>
    <w:rsid w:val="00584C0A"/>
    <w:rsid w:val="005A307E"/>
    <w:rsid w:val="005A492F"/>
    <w:rsid w:val="005B51EF"/>
    <w:rsid w:val="005B75BE"/>
    <w:rsid w:val="005B7661"/>
    <w:rsid w:val="005C0BB0"/>
    <w:rsid w:val="005C5D83"/>
    <w:rsid w:val="005C6480"/>
    <w:rsid w:val="005D5294"/>
    <w:rsid w:val="005E27B3"/>
    <w:rsid w:val="005E48B1"/>
    <w:rsid w:val="005F28CF"/>
    <w:rsid w:val="0060162A"/>
    <w:rsid w:val="00601EDE"/>
    <w:rsid w:val="0060295F"/>
    <w:rsid w:val="00631FF7"/>
    <w:rsid w:val="00634D53"/>
    <w:rsid w:val="00640026"/>
    <w:rsid w:val="00643399"/>
    <w:rsid w:val="00654F07"/>
    <w:rsid w:val="0065620B"/>
    <w:rsid w:val="006679E3"/>
    <w:rsid w:val="00667DC6"/>
    <w:rsid w:val="006758DE"/>
    <w:rsid w:val="00683945"/>
    <w:rsid w:val="0068565F"/>
    <w:rsid w:val="00691271"/>
    <w:rsid w:val="00697B67"/>
    <w:rsid w:val="006A1862"/>
    <w:rsid w:val="006A633F"/>
    <w:rsid w:val="006C718B"/>
    <w:rsid w:val="006C7984"/>
    <w:rsid w:val="006D3FF9"/>
    <w:rsid w:val="006E1588"/>
    <w:rsid w:val="006E7A1A"/>
    <w:rsid w:val="006F3F62"/>
    <w:rsid w:val="006F56B4"/>
    <w:rsid w:val="006F6FBC"/>
    <w:rsid w:val="00702071"/>
    <w:rsid w:val="007023B0"/>
    <w:rsid w:val="00703B8F"/>
    <w:rsid w:val="00734135"/>
    <w:rsid w:val="00736011"/>
    <w:rsid w:val="00741924"/>
    <w:rsid w:val="007445BF"/>
    <w:rsid w:val="007542A1"/>
    <w:rsid w:val="00760BA3"/>
    <w:rsid w:val="007658C0"/>
    <w:rsid w:val="00782DC0"/>
    <w:rsid w:val="00790BC3"/>
    <w:rsid w:val="00793A74"/>
    <w:rsid w:val="00797883"/>
    <w:rsid w:val="007A4FAB"/>
    <w:rsid w:val="007A621C"/>
    <w:rsid w:val="007B6B08"/>
    <w:rsid w:val="007C0F83"/>
    <w:rsid w:val="007C4DA2"/>
    <w:rsid w:val="007C5C34"/>
    <w:rsid w:val="007C6EDB"/>
    <w:rsid w:val="007E5B89"/>
    <w:rsid w:val="007E7A88"/>
    <w:rsid w:val="007F2985"/>
    <w:rsid w:val="007F5E4F"/>
    <w:rsid w:val="007F5FD9"/>
    <w:rsid w:val="007F6C4F"/>
    <w:rsid w:val="008070DA"/>
    <w:rsid w:val="00813722"/>
    <w:rsid w:val="00821400"/>
    <w:rsid w:val="008263B9"/>
    <w:rsid w:val="00833FCD"/>
    <w:rsid w:val="00836DED"/>
    <w:rsid w:val="0083716C"/>
    <w:rsid w:val="00840E88"/>
    <w:rsid w:val="00840FBD"/>
    <w:rsid w:val="00841286"/>
    <w:rsid w:val="008443B6"/>
    <w:rsid w:val="0084474E"/>
    <w:rsid w:val="00852D1A"/>
    <w:rsid w:val="00853FF8"/>
    <w:rsid w:val="00855A67"/>
    <w:rsid w:val="00856CBE"/>
    <w:rsid w:val="00860AA9"/>
    <w:rsid w:val="00872B80"/>
    <w:rsid w:val="00873ABC"/>
    <w:rsid w:val="0088032F"/>
    <w:rsid w:val="00894A69"/>
    <w:rsid w:val="008A19B1"/>
    <w:rsid w:val="008A739F"/>
    <w:rsid w:val="008A7DE6"/>
    <w:rsid w:val="008B1BF6"/>
    <w:rsid w:val="008B5467"/>
    <w:rsid w:val="008B5B40"/>
    <w:rsid w:val="008B7D1C"/>
    <w:rsid w:val="008C03C5"/>
    <w:rsid w:val="008C5374"/>
    <w:rsid w:val="008C6900"/>
    <w:rsid w:val="008D3540"/>
    <w:rsid w:val="008F7D9D"/>
    <w:rsid w:val="00900AB5"/>
    <w:rsid w:val="009071F8"/>
    <w:rsid w:val="00923D72"/>
    <w:rsid w:val="009264B5"/>
    <w:rsid w:val="00926B71"/>
    <w:rsid w:val="009308BD"/>
    <w:rsid w:val="00950DDA"/>
    <w:rsid w:val="00951A97"/>
    <w:rsid w:val="00953095"/>
    <w:rsid w:val="0095346D"/>
    <w:rsid w:val="00954C3B"/>
    <w:rsid w:val="0095715F"/>
    <w:rsid w:val="00974F2A"/>
    <w:rsid w:val="00975C3E"/>
    <w:rsid w:val="009805E0"/>
    <w:rsid w:val="00985461"/>
    <w:rsid w:val="009935DA"/>
    <w:rsid w:val="009A2385"/>
    <w:rsid w:val="009A664D"/>
    <w:rsid w:val="009B15CF"/>
    <w:rsid w:val="009C65E3"/>
    <w:rsid w:val="009C7592"/>
    <w:rsid w:val="009D3FC4"/>
    <w:rsid w:val="009E2161"/>
    <w:rsid w:val="009F0775"/>
    <w:rsid w:val="009F48F5"/>
    <w:rsid w:val="009F5433"/>
    <w:rsid w:val="00A00D83"/>
    <w:rsid w:val="00A013C6"/>
    <w:rsid w:val="00A22E59"/>
    <w:rsid w:val="00A274D0"/>
    <w:rsid w:val="00A32570"/>
    <w:rsid w:val="00A40A61"/>
    <w:rsid w:val="00A64524"/>
    <w:rsid w:val="00A65649"/>
    <w:rsid w:val="00A67C5D"/>
    <w:rsid w:val="00A80576"/>
    <w:rsid w:val="00A83A8C"/>
    <w:rsid w:val="00A861E4"/>
    <w:rsid w:val="00A870A3"/>
    <w:rsid w:val="00A87D39"/>
    <w:rsid w:val="00AA1C25"/>
    <w:rsid w:val="00AB64A5"/>
    <w:rsid w:val="00AB6551"/>
    <w:rsid w:val="00AB680F"/>
    <w:rsid w:val="00AC1EC1"/>
    <w:rsid w:val="00AC3E85"/>
    <w:rsid w:val="00AC6A28"/>
    <w:rsid w:val="00AD0A10"/>
    <w:rsid w:val="00AD4C08"/>
    <w:rsid w:val="00AD68D6"/>
    <w:rsid w:val="00AE04DD"/>
    <w:rsid w:val="00AE054F"/>
    <w:rsid w:val="00AE0E7F"/>
    <w:rsid w:val="00B010FA"/>
    <w:rsid w:val="00B01475"/>
    <w:rsid w:val="00B14FE1"/>
    <w:rsid w:val="00B2460D"/>
    <w:rsid w:val="00B30D92"/>
    <w:rsid w:val="00B37B3C"/>
    <w:rsid w:val="00B4345B"/>
    <w:rsid w:val="00B44FB8"/>
    <w:rsid w:val="00B50133"/>
    <w:rsid w:val="00B53532"/>
    <w:rsid w:val="00B70D24"/>
    <w:rsid w:val="00B747E5"/>
    <w:rsid w:val="00B75ABC"/>
    <w:rsid w:val="00B77899"/>
    <w:rsid w:val="00B805F7"/>
    <w:rsid w:val="00B860CE"/>
    <w:rsid w:val="00BB2246"/>
    <w:rsid w:val="00BB46F0"/>
    <w:rsid w:val="00BB5B87"/>
    <w:rsid w:val="00BB6AA0"/>
    <w:rsid w:val="00BB7971"/>
    <w:rsid w:val="00BC63CD"/>
    <w:rsid w:val="00BD5469"/>
    <w:rsid w:val="00BD70A3"/>
    <w:rsid w:val="00BE1803"/>
    <w:rsid w:val="00BE5DDF"/>
    <w:rsid w:val="00BF0F52"/>
    <w:rsid w:val="00BF2CDD"/>
    <w:rsid w:val="00BF4263"/>
    <w:rsid w:val="00BF50F1"/>
    <w:rsid w:val="00BF514C"/>
    <w:rsid w:val="00C0194C"/>
    <w:rsid w:val="00C032A3"/>
    <w:rsid w:val="00C13A10"/>
    <w:rsid w:val="00C16ACF"/>
    <w:rsid w:val="00C16F8C"/>
    <w:rsid w:val="00C25E4D"/>
    <w:rsid w:val="00C26E27"/>
    <w:rsid w:val="00C27B73"/>
    <w:rsid w:val="00C30513"/>
    <w:rsid w:val="00C315D5"/>
    <w:rsid w:val="00C336A5"/>
    <w:rsid w:val="00C420DE"/>
    <w:rsid w:val="00C6356B"/>
    <w:rsid w:val="00C76DA7"/>
    <w:rsid w:val="00C770AA"/>
    <w:rsid w:val="00C77381"/>
    <w:rsid w:val="00C95A01"/>
    <w:rsid w:val="00CB6AC8"/>
    <w:rsid w:val="00CD041E"/>
    <w:rsid w:val="00CD7C8D"/>
    <w:rsid w:val="00CE0505"/>
    <w:rsid w:val="00CE0628"/>
    <w:rsid w:val="00CE590B"/>
    <w:rsid w:val="00CE68F1"/>
    <w:rsid w:val="00CF7837"/>
    <w:rsid w:val="00D0796A"/>
    <w:rsid w:val="00D1367C"/>
    <w:rsid w:val="00D156B9"/>
    <w:rsid w:val="00D16DB2"/>
    <w:rsid w:val="00D203D9"/>
    <w:rsid w:val="00D261AE"/>
    <w:rsid w:val="00D3103C"/>
    <w:rsid w:val="00D33B86"/>
    <w:rsid w:val="00D3548B"/>
    <w:rsid w:val="00D50B1A"/>
    <w:rsid w:val="00D54A3A"/>
    <w:rsid w:val="00D5528E"/>
    <w:rsid w:val="00D66E93"/>
    <w:rsid w:val="00D81BA0"/>
    <w:rsid w:val="00D847A6"/>
    <w:rsid w:val="00D86F0D"/>
    <w:rsid w:val="00D93EBF"/>
    <w:rsid w:val="00D95B51"/>
    <w:rsid w:val="00DA78FD"/>
    <w:rsid w:val="00DB0D35"/>
    <w:rsid w:val="00DB4A0C"/>
    <w:rsid w:val="00DB55D4"/>
    <w:rsid w:val="00DC049C"/>
    <w:rsid w:val="00DC4B53"/>
    <w:rsid w:val="00DD42B8"/>
    <w:rsid w:val="00DD5530"/>
    <w:rsid w:val="00DD654E"/>
    <w:rsid w:val="00DE0407"/>
    <w:rsid w:val="00DE3114"/>
    <w:rsid w:val="00DE76C9"/>
    <w:rsid w:val="00DF0661"/>
    <w:rsid w:val="00DF58CD"/>
    <w:rsid w:val="00DF5DDB"/>
    <w:rsid w:val="00E079CE"/>
    <w:rsid w:val="00E113F2"/>
    <w:rsid w:val="00E16139"/>
    <w:rsid w:val="00E21D80"/>
    <w:rsid w:val="00E31411"/>
    <w:rsid w:val="00E3174B"/>
    <w:rsid w:val="00E31D41"/>
    <w:rsid w:val="00E330A2"/>
    <w:rsid w:val="00E37266"/>
    <w:rsid w:val="00E46DE2"/>
    <w:rsid w:val="00E51215"/>
    <w:rsid w:val="00E55B85"/>
    <w:rsid w:val="00E55F7F"/>
    <w:rsid w:val="00E73A50"/>
    <w:rsid w:val="00E76876"/>
    <w:rsid w:val="00E77152"/>
    <w:rsid w:val="00E82935"/>
    <w:rsid w:val="00E83BFA"/>
    <w:rsid w:val="00E9405D"/>
    <w:rsid w:val="00EA1BEC"/>
    <w:rsid w:val="00EA579E"/>
    <w:rsid w:val="00EA6165"/>
    <w:rsid w:val="00EA624B"/>
    <w:rsid w:val="00EB0922"/>
    <w:rsid w:val="00EC0E5B"/>
    <w:rsid w:val="00EC1107"/>
    <w:rsid w:val="00EC2ED9"/>
    <w:rsid w:val="00EC5525"/>
    <w:rsid w:val="00ED30B6"/>
    <w:rsid w:val="00ED4E66"/>
    <w:rsid w:val="00ED587C"/>
    <w:rsid w:val="00ED6479"/>
    <w:rsid w:val="00EE4886"/>
    <w:rsid w:val="00EF14AF"/>
    <w:rsid w:val="00EF2684"/>
    <w:rsid w:val="00EF6BDD"/>
    <w:rsid w:val="00F015AC"/>
    <w:rsid w:val="00F1107B"/>
    <w:rsid w:val="00F127A9"/>
    <w:rsid w:val="00F20595"/>
    <w:rsid w:val="00F25F81"/>
    <w:rsid w:val="00F3359F"/>
    <w:rsid w:val="00F44816"/>
    <w:rsid w:val="00F45689"/>
    <w:rsid w:val="00F5110E"/>
    <w:rsid w:val="00F51F4B"/>
    <w:rsid w:val="00F55C27"/>
    <w:rsid w:val="00F716A8"/>
    <w:rsid w:val="00F81A69"/>
    <w:rsid w:val="00F91660"/>
    <w:rsid w:val="00FA6DC2"/>
    <w:rsid w:val="00FB48E2"/>
    <w:rsid w:val="00FB49BC"/>
    <w:rsid w:val="00FB73A2"/>
    <w:rsid w:val="00FC0AB7"/>
    <w:rsid w:val="00FC5D4D"/>
    <w:rsid w:val="00FC62AE"/>
    <w:rsid w:val="00FC6DAC"/>
    <w:rsid w:val="00FE4B40"/>
    <w:rsid w:val="00FF63A0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E0407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691271"/>
    <w:pPr>
      <w:widowControl w:val="0"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1271"/>
    <w:rPr>
      <w:rFonts w:ascii="Times New Roman" w:eastAsia="Times New Roman" w:hAnsi="Times New Roman" w:cs="Arial"/>
      <w:b/>
      <w:smallCaps/>
      <w:sz w:val="24"/>
      <w:szCs w:val="24"/>
    </w:rPr>
  </w:style>
  <w:style w:type="paragraph" w:styleId="a3">
    <w:name w:val="No Spacing"/>
    <w:uiPriority w:val="1"/>
    <w:qFormat/>
    <w:rsid w:val="00691271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1271"/>
    <w:pPr>
      <w:ind w:left="708"/>
    </w:pPr>
  </w:style>
  <w:style w:type="paragraph" w:styleId="a5">
    <w:name w:val="header"/>
    <w:basedOn w:val="a"/>
    <w:link w:val="a6"/>
    <w:uiPriority w:val="99"/>
    <w:unhideWhenUsed/>
    <w:rsid w:val="00E2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rsid w:val="00E21D8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rsid w:val="00E21D80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0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E7A88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a0"/>
    <w:rsid w:val="001858DA"/>
  </w:style>
  <w:style w:type="paragraph" w:customStyle="1" w:styleId="docdata">
    <w:name w:val="docdata"/>
    <w:aliases w:val="docy,v5,1974,baiaagaaboqcaaadjauaaawabqaaaaaaaaaaaaaaaaaaaaaaaaaaaaaaaaaaaaaaaaaaaaaaaaaaaaaaaaaaaaaaaaaaaaaaaaaaaaaaaaaaaaaaaaaaaaaaaaaaaaaaaaaaaaaaaaaaaaaaaaaaaaaaaaaaaaaaaaaaaaaaaaaaaaaaaaaaaaaaaaaaaaaaaaaaaaaaaaaaaaaaaaaaaaaaaaaaaaaaaaaaaaaa"/>
    <w:basedOn w:val="a"/>
    <w:rsid w:val="004F12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Normal (Web)"/>
    <w:basedOn w:val="a"/>
    <w:uiPriority w:val="99"/>
    <w:semiHidden/>
    <w:unhideWhenUsed/>
    <w:rsid w:val="004F12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4248">
    <w:name w:val="4248"/>
    <w:aliases w:val="baiaagaaboqcaaad0q4aaaxfdgaaaaaaaaaaaaaaaaaaaaaaaaaaaaaaaaaaaaaaaaaaaaaaaaaaaaaaaaaaaaaaaaaaaaaaaaaaaaaaaaaaaaaaaaaaaaaaaaaaaaaaaaaaaaaaaaaaaaaaaaaaaaaaaaaaaaaaaaaaaaaaaaaaaaaaaaaaaaaaaaaaaaaaaaaaaaaaaaaaaaaaaaaaaaaaaaaaaaaaaaaaaaaa"/>
    <w:basedOn w:val="a0"/>
    <w:rsid w:val="004F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8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6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9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1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FB48-5A4A-4335-A411-5000496F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Марина</cp:lastModifiedBy>
  <cp:revision>103</cp:revision>
  <cp:lastPrinted>2020-05-22T08:29:00Z</cp:lastPrinted>
  <dcterms:created xsi:type="dcterms:W3CDTF">2020-05-22T12:07:00Z</dcterms:created>
  <dcterms:modified xsi:type="dcterms:W3CDTF">2021-09-21T01:41:00Z</dcterms:modified>
</cp:coreProperties>
</file>