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0481C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81C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F0481C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81C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048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0481C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0481C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0481C" w:rsidRPr="00F0481C" w:rsidRDefault="00F0481C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F0481C" w:rsidRPr="00F0481C" w:rsidRDefault="00F0481C" w:rsidP="00F048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E5" w:rsidRPr="008E298D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Миколаївської сільської ради </w:t>
      </w:r>
      <w:r w:rsidR="008E2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Синельникі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вського району Дніпропетровської області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EF5FEB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 Першотравнева, 182, с. Миколаївка, Петропавлівський район, Дніпропетровська область, Україна, 52744.</w:t>
      </w:r>
      <w:r w:rsidR="008B5AE5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41793136</w:t>
      </w: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AE5" w:rsidRPr="00F0481C" w:rsidRDefault="008B5AE5" w:rsidP="00FE0316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категорія замовника – </w:t>
      </w:r>
      <w:r w:rsidR="00EF5FEB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373E23" w:rsidRDefault="003675F0" w:rsidP="00373E23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3E23" w:rsidRPr="00373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ДК 021:2015: 72410000-7 Послуги провайдерів (Послуги з підключення закладів соціальної інфраструктури до широкосмугового доступу до Інтернету)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3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A70" w:rsidRPr="002B0A70" w:rsidRDefault="002B0A70" w:rsidP="002B0A7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1 - ДК 021:2015 72410000-7 Послуги провайдерів (Послуги з підключення закладів соціальної інфраструктури до широкосмугового доступу до Інтернету); </w:t>
      </w:r>
    </w:p>
    <w:p w:rsidR="002B0A70" w:rsidRPr="002B0A70" w:rsidRDefault="002B0A70" w:rsidP="002B0A7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2  - ДК 021:2015 72410000-7 Послуги провайдерів (Послуги з підключення закладів соціальної інфраструктури до широкосмугового доступу до Інтернету); </w:t>
      </w:r>
    </w:p>
    <w:p w:rsidR="002B0A70" w:rsidRPr="002B0A70" w:rsidRDefault="002B0A70" w:rsidP="002B0A7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3  - ДК 021:2015 72410000-7 Послуги провайдерів (Послуги з підключення закладів соціальної інфраструктури до широкосмугового доступу до Інтернету) </w:t>
      </w:r>
    </w:p>
    <w:p w:rsidR="002B0A70" w:rsidRDefault="002B0A70" w:rsidP="002B0A70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4 - ДК 021:2015 72410000-7 Послуги провайдерів (Послуги з підключення закладів соціальної інфраструктури до широкосмугового доступу до Інтернету).</w:t>
      </w:r>
    </w:p>
    <w:p w:rsidR="00E57E9C" w:rsidRPr="00E57E9C" w:rsidRDefault="00F0481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  <w:r w:rsidR="00E57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E23" w:rsidRPr="00373E23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UA-2021-08-13-002248-a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AE5" w:rsidRPr="00F0481C" w:rsidRDefault="00E57E9C" w:rsidP="00E57E9C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5AE5"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8B5AE5" w:rsidRPr="00F0481C" w:rsidRDefault="00104F10" w:rsidP="00DB49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68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Технічне завдання складене з урахуванням</w:t>
      </w:r>
      <w:r w:rsidR="00FE1E0B" w:rsidRPr="00CE68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2B0A70" w:rsidRPr="00CE68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</w:t>
      </w:r>
      <w:r w:rsidR="002B0A70" w:rsidRPr="002B0A7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вимог законодавства, Правил надання та отримання телекомунікаційних послуг, затверджених постановою Кабінету Міністрів України від 11 квітня 2012 р. № 295 (Офіційний вісник України, 2012 р., № 29, ст. 1074), та інших нормативно-правових актів та забезпечують цілодобове надання у користування та обслуговування каналів передачі даних на всіх вузлах телекомунікаційної мережі.</w:t>
      </w:r>
    </w:p>
    <w:p w:rsidR="008B5AE5" w:rsidRPr="00F0481C" w:rsidRDefault="008B5AE5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8B5AE5" w:rsidRPr="00F0481C" w:rsidRDefault="008B5AE5" w:rsidP="00FE0316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57E9C" w:rsidRP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75F0" w:rsidRPr="00367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ДК 021:2015: 72410000-7 Послуги провайдерів (Послуги з підключення закладів соціальної інфраструктури до широкосмугового доступу до Інтернету)</w:t>
      </w:r>
      <w:r w:rsidR="00E57E9C" w:rsidRP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CB1" w:rsidRPr="00F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формований </w:t>
      </w:r>
      <w:bookmarkStart w:id="0" w:name="_GoBack"/>
      <w:bookmarkEnd w:id="0"/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затвердженої</w:t>
      </w:r>
      <w:r w:rsid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B0A70" w:rsidRPr="002B0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убвенції 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 w:rsidR="00147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16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6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</w:p>
    <w:p w:rsidR="00FE0316" w:rsidRDefault="002B0A70" w:rsidP="00437256">
      <w:pPr>
        <w:pStyle w:val="a3"/>
        <w:tabs>
          <w:tab w:val="left" w:pos="851"/>
        </w:tabs>
        <w:spacing w:before="120" w:after="0" w:line="240" w:lineRule="auto"/>
        <w:ind w:left="6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870</w:t>
      </w:r>
      <w:r w:rsidR="00E57E9C"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FE0316" w:rsidRPr="00F0481C">
        <w:rPr>
          <w:rFonts w:ascii="Times New Roman" w:eastAsia="Times New Roman" w:hAnsi="Times New Roman"/>
          <w:sz w:val="24"/>
          <w:szCs w:val="24"/>
          <w:lang w:eastAsia="ru-RU"/>
        </w:rPr>
        <w:t>,00 грн.</w:t>
      </w:r>
      <w:r w:rsidR="00741D55">
        <w:rPr>
          <w:rFonts w:ascii="Times New Roman" w:eastAsia="Times New Roman" w:hAnsi="Times New Roman"/>
          <w:sz w:val="24"/>
          <w:szCs w:val="24"/>
          <w:lang w:eastAsia="ru-RU"/>
        </w:rPr>
        <w:t>, в тому числі :</w:t>
      </w:r>
    </w:p>
    <w:p w:rsidR="00741D55" w:rsidRDefault="00741D55" w:rsidP="00741D55">
      <w:pPr>
        <w:pStyle w:val="a3"/>
        <w:numPr>
          <w:ilvl w:val="0"/>
          <w:numId w:val="3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рахунок </w:t>
      </w:r>
      <w:r w:rsidR="002B0A70" w:rsidRPr="002B0A70">
        <w:rPr>
          <w:rFonts w:ascii="Times New Roman" w:eastAsia="Times New Roman" w:hAnsi="Times New Roman"/>
          <w:sz w:val="24"/>
          <w:szCs w:val="24"/>
          <w:lang w:eastAsia="ru-RU"/>
        </w:rPr>
        <w:t>субвенції 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</w:t>
      </w:r>
      <w:r w:rsidR="002B0A70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2B0A70">
        <w:rPr>
          <w:rFonts w:ascii="Times New Roman" w:eastAsia="Times New Roman" w:hAnsi="Times New Roman"/>
          <w:sz w:val="24"/>
          <w:szCs w:val="24"/>
          <w:lang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741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грн.;</w:t>
      </w:r>
    </w:p>
    <w:p w:rsidR="00437256" w:rsidRDefault="00437256" w:rsidP="00437256">
      <w:pPr>
        <w:pStyle w:val="a3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D55" w:rsidRPr="00741D55" w:rsidRDefault="00741D55" w:rsidP="00741D55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1D55">
        <w:rPr>
          <w:rFonts w:ascii="Times New Roman" w:eastAsia="Times New Roman" w:hAnsi="Times New Roman"/>
          <w:b/>
          <w:sz w:val="24"/>
          <w:szCs w:val="24"/>
          <w:lang w:eastAsia="ru-RU"/>
        </w:rPr>
        <w:t>Загальна кількість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B0A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0A70">
        <w:rPr>
          <w:rFonts w:ascii="Times New Roman" w:eastAsia="Times New Roman" w:hAnsi="Times New Roman"/>
          <w:sz w:val="24"/>
          <w:szCs w:val="24"/>
          <w:lang w:eastAsia="ru-RU"/>
        </w:rPr>
        <w:t>лоти (4 послуги)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481C" w:rsidRPr="00F0481C" w:rsidRDefault="00F0481C" w:rsidP="00FE0316">
      <w:pPr>
        <w:pStyle w:val="a3"/>
        <w:tabs>
          <w:tab w:val="left" w:pos="851"/>
        </w:tabs>
        <w:spacing w:before="120"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950" w:rsidRDefault="00DB4950" w:rsidP="00F048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Обґрунтування очікуваної вартості предмета закупівлі:</w:t>
      </w:r>
    </w:p>
    <w:p w:rsidR="00AC72E2" w:rsidRPr="00AC72E2" w:rsidRDefault="00AC72E2" w:rsidP="00AC72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</w:t>
      </w:r>
      <w:r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</w:t>
      </w:r>
      <w:r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субвенції затверджується Кабінетом Міністрів України та погоджується з Комітетом Верховної Ради України з питань бюджету за поданням </w:t>
      </w:r>
      <w:proofErr w:type="spellStart"/>
      <w:r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Мінцифри</w:t>
      </w:r>
      <w:proofErr w:type="spellEnd"/>
      <w:r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256" w:rsidRPr="00437256" w:rsidRDefault="00437256" w:rsidP="00AC72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Очікувана вартість предмета закупівлі була визначена із застосуванням «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УМОВ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субвенції з державного бюджету місцевим бюджетам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реалізацію заходів, спрямованих на підвищення доступності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широкосмугового доступу до Інтернету в сільській місцевості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 Кабінету Міністрів України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2E2" w:rsidRP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28 квітня 2021 р. № 453</w:t>
      </w:r>
      <w:r w:rsidR="00AC7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316" w:rsidRPr="00F0481C" w:rsidRDefault="00FE0316" w:rsidP="00F0481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142"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закупівлі:</w:t>
      </w:r>
    </w:p>
    <w:p w:rsidR="009B0E5F" w:rsidRPr="00E57E9C" w:rsidRDefault="00F0481C" w:rsidP="009B0E5F">
      <w:pPr>
        <w:tabs>
          <w:tab w:val="left" w:pos="851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Відкриті торги по предмету закупівлі </w:t>
      </w:r>
      <w:r w:rsidR="00437256" w:rsidRPr="00437256">
        <w:rPr>
          <w:rFonts w:ascii="Times New Roman" w:eastAsia="Times New Roman" w:hAnsi="Times New Roman"/>
          <w:sz w:val="24"/>
          <w:szCs w:val="24"/>
          <w:lang w:eastAsia="ru-RU"/>
        </w:rPr>
        <w:t>«код ДК 021:2015: 72410000-7 Послуги провайдерів (Послуги з підключення закладів соціальної інфраструктури до широкосмугового доступу до Інтернету)»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>,  доступн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0481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відповідним посиланням: https://prozorro.gov.ua/tender/ </w:t>
      </w:r>
      <w:r w:rsidR="00437256" w:rsidRPr="00437256">
        <w:rPr>
          <w:rFonts w:ascii="Times New Roman" w:eastAsia="Times New Roman" w:hAnsi="Times New Roman" w:cs="Times New Roman"/>
          <w:sz w:val="24"/>
          <w:szCs w:val="24"/>
          <w:lang w:eastAsia="ru-RU"/>
        </w:rPr>
        <w:t>UA-2021-08-13-002248-a</w:t>
      </w:r>
      <w:r w:rsidR="009B0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65C" w:rsidRPr="00F0481C" w:rsidRDefault="0027765C" w:rsidP="00F0481C">
      <w:pPr>
        <w:pStyle w:val="a3"/>
        <w:tabs>
          <w:tab w:val="left" w:pos="851"/>
        </w:tabs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7765C" w:rsidRPr="00F0481C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F6F9F"/>
    <w:multiLevelType w:val="hybridMultilevel"/>
    <w:tmpl w:val="670CD358"/>
    <w:lvl w:ilvl="0" w:tplc="960CF9E4">
      <w:start w:val="8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210D2"/>
    <w:rsid w:val="00023C94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4F10"/>
    <w:rsid w:val="00107850"/>
    <w:rsid w:val="001350A6"/>
    <w:rsid w:val="00147D89"/>
    <w:rsid w:val="0015274D"/>
    <w:rsid w:val="001A1A5C"/>
    <w:rsid w:val="001A7571"/>
    <w:rsid w:val="001E0B8C"/>
    <w:rsid w:val="001F3A51"/>
    <w:rsid w:val="0020089E"/>
    <w:rsid w:val="00204038"/>
    <w:rsid w:val="00214C14"/>
    <w:rsid w:val="0027765C"/>
    <w:rsid w:val="0028430E"/>
    <w:rsid w:val="002A7F6C"/>
    <w:rsid w:val="002B0A70"/>
    <w:rsid w:val="002E3C42"/>
    <w:rsid w:val="002F5EE4"/>
    <w:rsid w:val="002F7D8B"/>
    <w:rsid w:val="00301EE4"/>
    <w:rsid w:val="00347FC7"/>
    <w:rsid w:val="003675F0"/>
    <w:rsid w:val="00370C4C"/>
    <w:rsid w:val="00373E23"/>
    <w:rsid w:val="0038019F"/>
    <w:rsid w:val="003920C0"/>
    <w:rsid w:val="00431A7F"/>
    <w:rsid w:val="00437256"/>
    <w:rsid w:val="00463785"/>
    <w:rsid w:val="004844B5"/>
    <w:rsid w:val="004D7F65"/>
    <w:rsid w:val="004E1635"/>
    <w:rsid w:val="004F383C"/>
    <w:rsid w:val="00505CB1"/>
    <w:rsid w:val="00520DCD"/>
    <w:rsid w:val="005238BA"/>
    <w:rsid w:val="00547AAA"/>
    <w:rsid w:val="00547CED"/>
    <w:rsid w:val="005621FD"/>
    <w:rsid w:val="00575E3F"/>
    <w:rsid w:val="00586833"/>
    <w:rsid w:val="00595B53"/>
    <w:rsid w:val="00600E52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053F"/>
    <w:rsid w:val="006F7CA3"/>
    <w:rsid w:val="0071711D"/>
    <w:rsid w:val="00730C65"/>
    <w:rsid w:val="00741D55"/>
    <w:rsid w:val="00751F31"/>
    <w:rsid w:val="007716CE"/>
    <w:rsid w:val="00772C36"/>
    <w:rsid w:val="007A4E59"/>
    <w:rsid w:val="007C2F84"/>
    <w:rsid w:val="007D5D75"/>
    <w:rsid w:val="00835DC6"/>
    <w:rsid w:val="0084646D"/>
    <w:rsid w:val="008920DD"/>
    <w:rsid w:val="008B26F8"/>
    <w:rsid w:val="008B5AE5"/>
    <w:rsid w:val="008E298D"/>
    <w:rsid w:val="009005FC"/>
    <w:rsid w:val="009275E5"/>
    <w:rsid w:val="0092768A"/>
    <w:rsid w:val="0096691C"/>
    <w:rsid w:val="00966C3D"/>
    <w:rsid w:val="00967420"/>
    <w:rsid w:val="00995DC2"/>
    <w:rsid w:val="009A0F13"/>
    <w:rsid w:val="009B0E5F"/>
    <w:rsid w:val="009F102C"/>
    <w:rsid w:val="009F610E"/>
    <w:rsid w:val="00A111EC"/>
    <w:rsid w:val="00A2119A"/>
    <w:rsid w:val="00A83726"/>
    <w:rsid w:val="00A8691D"/>
    <w:rsid w:val="00A877D1"/>
    <w:rsid w:val="00AB7A6A"/>
    <w:rsid w:val="00AC72E2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CE6804"/>
    <w:rsid w:val="00D10986"/>
    <w:rsid w:val="00D417A2"/>
    <w:rsid w:val="00D748A9"/>
    <w:rsid w:val="00DB4950"/>
    <w:rsid w:val="00DD4E4A"/>
    <w:rsid w:val="00E33508"/>
    <w:rsid w:val="00E33FD8"/>
    <w:rsid w:val="00E57E9C"/>
    <w:rsid w:val="00EF5FEB"/>
    <w:rsid w:val="00EF62AC"/>
    <w:rsid w:val="00F0481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0316"/>
    <w:rsid w:val="00FE1E0B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5C38"/>
  <w15:docId w15:val="{B1296498-2E8D-466B-B17E-C963FFC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C075A-BAD7-44B6-92A8-0792ABB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USER</cp:lastModifiedBy>
  <cp:revision>21</cp:revision>
  <cp:lastPrinted>2021-03-25T14:14:00Z</cp:lastPrinted>
  <dcterms:created xsi:type="dcterms:W3CDTF">2021-03-15T13:03:00Z</dcterms:created>
  <dcterms:modified xsi:type="dcterms:W3CDTF">2021-10-28T07:25:00Z</dcterms:modified>
</cp:coreProperties>
</file>