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343D" w14:textId="626EE38E" w:rsidR="00694629" w:rsidRPr="00A15386" w:rsidRDefault="00694629" w:rsidP="00953D36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ОБҐРУНТУВАННЯ</w:t>
      </w:r>
    </w:p>
    <w:p w14:paraId="531CA251" w14:textId="41E4DCBD" w:rsidR="00694629" w:rsidRPr="00A15386" w:rsidRDefault="00694629" w:rsidP="00953D36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предмета закупівлі, його очікуваної вартості та/або розміру бюджетного призначення в межах закупівлі </w:t>
      </w:r>
      <w:r w:rsidR="00DF6FCB" w:rsidRPr="00A15386">
        <w:rPr>
          <w:rFonts w:ascii="Times New Roman" w:hAnsi="Times New Roman" w:cs="Times New Roman"/>
          <w:b/>
          <w:lang w:val="uk-UA"/>
        </w:rPr>
        <w:t>UA-2021-11-18-001950-a</w:t>
      </w:r>
    </w:p>
    <w:p w14:paraId="4DF1518B" w14:textId="77777777" w:rsidR="003E486D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На виконання вимог постанови Кабінету Міністрів України від 16.12.2020р. №1266</w:t>
      </w:r>
    </w:p>
    <w:p w14:paraId="3DD22766" w14:textId="77777777" w:rsidR="003E486D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«Про внесення змін до постанов Кабінету Міністрів України від 1 серпня 2013р. №631 і від</w:t>
      </w:r>
    </w:p>
    <w:p w14:paraId="47F09267" w14:textId="6B6D19CB" w:rsidR="00D96339" w:rsidRPr="00A15386" w:rsidRDefault="003E486D" w:rsidP="003E486D">
      <w:pPr>
        <w:jc w:val="center"/>
        <w:rPr>
          <w:rFonts w:ascii="Times New Roman" w:hAnsi="Times New Roman" w:cs="Times New Roman"/>
          <w:b/>
          <w:lang w:val="uk-UA"/>
        </w:rPr>
      </w:pPr>
      <w:r w:rsidRPr="00A15386">
        <w:rPr>
          <w:rFonts w:ascii="Times New Roman" w:hAnsi="Times New Roman" w:cs="Times New Roman"/>
          <w:b/>
          <w:lang w:val="uk-UA"/>
        </w:rPr>
        <w:t>11 жовтня 2016р. №710».</w:t>
      </w:r>
    </w:p>
    <w:p w14:paraId="095EC9D7" w14:textId="6BB14411" w:rsidR="00953D36" w:rsidRPr="00A15386" w:rsidRDefault="001A0296" w:rsidP="00CE68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386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A15386">
        <w:rPr>
          <w:rFonts w:ascii="Times New Roman" w:hAnsi="Times New Roman" w:cs="Times New Roman"/>
          <w:lang w:val="uk-UA"/>
        </w:rPr>
        <w:t xml:space="preserve"> </w:t>
      </w:r>
      <w:r w:rsidR="00121297" w:rsidRPr="00A15386">
        <w:rPr>
          <w:rFonts w:ascii="Times New Roman" w:hAnsi="Times New Roman" w:cs="Times New Roman"/>
          <w:lang w:val="uk-UA"/>
        </w:rPr>
        <w:t>для за</w:t>
      </w:r>
      <w:r w:rsidR="00142FA3" w:rsidRPr="00A15386">
        <w:rPr>
          <w:rFonts w:ascii="Times New Roman" w:hAnsi="Times New Roman" w:cs="Times New Roman"/>
          <w:lang w:val="uk-UA"/>
        </w:rPr>
        <w:t>безпече</w:t>
      </w:r>
      <w:r w:rsidR="00121297" w:rsidRPr="00A15386">
        <w:rPr>
          <w:rFonts w:ascii="Times New Roman" w:hAnsi="Times New Roman" w:cs="Times New Roman"/>
          <w:lang w:val="uk-UA"/>
        </w:rPr>
        <w:t>ння потреб у споживанні електричної енергії об’єктів</w:t>
      </w:r>
      <w:r w:rsidR="00CE6843" w:rsidRPr="00A15386">
        <w:rPr>
          <w:rFonts w:ascii="Times New Roman" w:hAnsi="Times New Roman" w:cs="Times New Roman"/>
          <w:lang w:val="uk-UA"/>
        </w:rPr>
        <w:t xml:space="preserve"> Виконкому Миколаївської сільської ради</w:t>
      </w:r>
      <w:r w:rsidR="00FE34F3" w:rsidRPr="00A15386">
        <w:rPr>
          <w:rFonts w:ascii="Times New Roman" w:hAnsi="Times New Roman" w:cs="Times New Roman"/>
          <w:lang w:val="uk-UA"/>
        </w:rPr>
        <w:t xml:space="preserve"> у</w:t>
      </w:r>
      <w:r w:rsidR="00D96339" w:rsidRPr="00A15386">
        <w:rPr>
          <w:rFonts w:ascii="Times New Roman" w:hAnsi="Times New Roman" w:cs="Times New Roman"/>
          <w:lang w:val="uk-UA"/>
        </w:rPr>
        <w:t xml:space="preserve"> 202</w:t>
      </w:r>
      <w:r w:rsidR="00DF6FCB" w:rsidRPr="00A15386">
        <w:rPr>
          <w:rFonts w:ascii="Times New Roman" w:hAnsi="Times New Roman" w:cs="Times New Roman"/>
          <w:lang w:val="uk-UA"/>
        </w:rPr>
        <w:t>2</w:t>
      </w:r>
      <w:r w:rsidR="00D96339" w:rsidRPr="00A15386">
        <w:rPr>
          <w:rFonts w:ascii="Times New Roman" w:hAnsi="Times New Roman" w:cs="Times New Roman"/>
          <w:lang w:val="uk-UA"/>
        </w:rPr>
        <w:t xml:space="preserve"> рік</w:t>
      </w:r>
      <w:r w:rsidR="000B323E" w:rsidRPr="00A15386">
        <w:rPr>
          <w:rFonts w:ascii="Times New Roman" w:hAnsi="Times New Roman" w:cs="Times New Roman"/>
          <w:lang w:val="uk-UA"/>
        </w:rPr>
        <w:t>.</w:t>
      </w:r>
      <w:r w:rsidR="00D96339" w:rsidRPr="00A15386">
        <w:rPr>
          <w:rFonts w:ascii="Times New Roman" w:hAnsi="Times New Roman" w:cs="Times New Roman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D322A" w14:paraId="686054C2" w14:textId="77777777" w:rsidTr="00DD322A">
        <w:tc>
          <w:tcPr>
            <w:tcW w:w="4814" w:type="dxa"/>
          </w:tcPr>
          <w:p w14:paraId="6E8137AC" w14:textId="57E673E8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Конкретне найменування закупівлі</w:t>
            </w:r>
          </w:p>
        </w:tc>
        <w:tc>
          <w:tcPr>
            <w:tcW w:w="4815" w:type="dxa"/>
          </w:tcPr>
          <w:p w14:paraId="6E41AB95" w14:textId="3C1CD0F1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«Електрична енергія»</w:t>
            </w:r>
          </w:p>
        </w:tc>
      </w:tr>
      <w:tr w:rsidR="00DD322A" w14:paraId="71DF7B6B" w14:textId="77777777" w:rsidTr="00DD322A">
        <w:tc>
          <w:tcPr>
            <w:tcW w:w="4814" w:type="dxa"/>
          </w:tcPr>
          <w:p w14:paraId="52A08A64" w14:textId="7725377B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</w:p>
        </w:tc>
        <w:tc>
          <w:tcPr>
            <w:tcW w:w="4815" w:type="dxa"/>
          </w:tcPr>
          <w:p w14:paraId="73E9F817" w14:textId="12E8AE5C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09310000-5 «</w:t>
            </w: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Електрична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енергія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D322A" w14:paraId="6FB9A931" w14:textId="77777777" w:rsidTr="00DD322A">
        <w:tc>
          <w:tcPr>
            <w:tcW w:w="4814" w:type="dxa"/>
          </w:tcPr>
          <w:p w14:paraId="258EBBD2" w14:textId="0C74E735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9F9F9"/>
              </w:rPr>
              <w:t>Місце</w:t>
            </w:r>
            <w:proofErr w:type="spellEnd"/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9F9F9"/>
              </w:rPr>
              <w:t xml:space="preserve"> поставки товару</w:t>
            </w:r>
          </w:p>
        </w:tc>
        <w:tc>
          <w:tcPr>
            <w:tcW w:w="4815" w:type="dxa"/>
          </w:tcPr>
          <w:p w14:paraId="6FC83C2E" w14:textId="4C012581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межі балансової належності між оператором системи розподілу та споживачем.</w:t>
            </w:r>
          </w:p>
        </w:tc>
      </w:tr>
      <w:tr w:rsidR="00DD322A" w14:paraId="0C311B29" w14:textId="77777777" w:rsidTr="00DD322A">
        <w:tc>
          <w:tcPr>
            <w:tcW w:w="4814" w:type="dxa"/>
          </w:tcPr>
          <w:p w14:paraId="409CC000" w14:textId="097F837F" w:rsidR="00DD322A" w:rsidRPr="00346CDD" w:rsidRDefault="00DD322A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color w:val="001820"/>
                <w:sz w:val="24"/>
                <w:szCs w:val="24"/>
                <w:shd w:val="clear" w:color="auto" w:fill="FFFFFF"/>
              </w:rPr>
              <w:t>Строк поставки товару</w:t>
            </w:r>
          </w:p>
        </w:tc>
        <w:tc>
          <w:tcPr>
            <w:tcW w:w="4815" w:type="dxa"/>
          </w:tcPr>
          <w:p w14:paraId="587E9BF0" w14:textId="672DE385" w:rsidR="00DD322A" w:rsidRPr="00346CDD" w:rsidRDefault="007768D2" w:rsidP="00953D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 до 31.12.202</w:t>
            </w:r>
            <w:r w:rsidR="00DF6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46C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включно. Початком постачання електричної енергії Споживачу є дата, зазначена в Заяві – приєднання</w:t>
            </w:r>
          </w:p>
        </w:tc>
      </w:tr>
      <w:tr w:rsidR="00DD322A" w14:paraId="578CF68E" w14:textId="77777777" w:rsidTr="00DD322A">
        <w:tc>
          <w:tcPr>
            <w:tcW w:w="4814" w:type="dxa"/>
          </w:tcPr>
          <w:p w14:paraId="52EBA69F" w14:textId="6B18E607" w:rsidR="00DD322A" w:rsidRPr="00346CDD" w:rsidRDefault="0018640B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4815" w:type="dxa"/>
          </w:tcPr>
          <w:p w14:paraId="3563FA7A" w14:textId="31126D38" w:rsidR="00DD322A" w:rsidRPr="00346CDD" w:rsidRDefault="00DF6FCB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307128" w14:paraId="2B4D577B" w14:textId="77777777" w:rsidTr="00DD322A">
        <w:tc>
          <w:tcPr>
            <w:tcW w:w="4814" w:type="dxa"/>
          </w:tcPr>
          <w:p w14:paraId="651C32EC" w14:textId="09CD6676" w:rsidR="00307128" w:rsidRPr="00346CDD" w:rsidRDefault="004C11C2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4815" w:type="dxa"/>
          </w:tcPr>
          <w:p w14:paraId="05DA85D8" w14:textId="091370DE" w:rsidR="00307128" w:rsidRPr="00346CDD" w:rsidRDefault="00DF6FCB" w:rsidP="0095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6F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UA-2021-11-18-001950-a</w:t>
            </w:r>
          </w:p>
        </w:tc>
      </w:tr>
    </w:tbl>
    <w:p w14:paraId="1C1C9D9D" w14:textId="580E21EA" w:rsidR="00307128" w:rsidRDefault="00307128" w:rsidP="00307128">
      <w:pPr>
        <w:pStyle w:val="a5"/>
        <w:shd w:val="clear" w:color="auto" w:fill="FFFFFF"/>
        <w:spacing w:before="0" w:beforeAutospacing="0" w:after="0" w:afterAutospacing="0"/>
        <w:jc w:val="center"/>
      </w:pPr>
    </w:p>
    <w:p w14:paraId="5D4145A9" w14:textId="5158EA85" w:rsidR="00307128" w:rsidRPr="00346CDD" w:rsidRDefault="00307128" w:rsidP="00346CDD">
      <w:pPr>
        <w:tabs>
          <w:tab w:val="left" w:pos="8520"/>
        </w:tabs>
        <w:jc w:val="center"/>
        <w:rPr>
          <w:rFonts w:ascii="Times New Roman" w:hAnsi="Times New Roman" w:cs="Times New Roman"/>
          <w:b/>
        </w:rPr>
      </w:pPr>
      <w:proofErr w:type="spellStart"/>
      <w:r w:rsidRPr="00346CDD">
        <w:rPr>
          <w:rFonts w:ascii="Times New Roman" w:hAnsi="Times New Roman" w:cs="Times New Roman"/>
          <w:b/>
        </w:rPr>
        <w:t>Детальний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опис</w:t>
      </w:r>
      <w:proofErr w:type="spellEnd"/>
      <w:r w:rsidRPr="00346CDD">
        <w:rPr>
          <w:rFonts w:ascii="Times New Roman" w:hAnsi="Times New Roman" w:cs="Times New Roman"/>
          <w:b/>
        </w:rPr>
        <w:t xml:space="preserve"> предмета </w:t>
      </w:r>
      <w:proofErr w:type="spellStart"/>
      <w:r w:rsidRPr="00346CDD">
        <w:rPr>
          <w:rFonts w:ascii="Times New Roman" w:hAnsi="Times New Roman" w:cs="Times New Roman"/>
          <w:b/>
        </w:rPr>
        <w:t>закупівлі</w:t>
      </w:r>
      <w:proofErr w:type="spellEnd"/>
      <w:r w:rsidRPr="00346CDD">
        <w:rPr>
          <w:rFonts w:ascii="Times New Roman" w:hAnsi="Times New Roman" w:cs="Times New Roman"/>
          <w:b/>
        </w:rPr>
        <w:t xml:space="preserve"> та </w:t>
      </w:r>
      <w:proofErr w:type="spellStart"/>
      <w:r w:rsidRPr="00346CDD">
        <w:rPr>
          <w:rFonts w:ascii="Times New Roman" w:hAnsi="Times New Roman" w:cs="Times New Roman"/>
          <w:b/>
        </w:rPr>
        <w:t>вимоги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щодо</w:t>
      </w:r>
      <w:proofErr w:type="spellEnd"/>
      <w:r w:rsidRPr="00346CDD">
        <w:rPr>
          <w:rFonts w:ascii="Times New Roman" w:hAnsi="Times New Roman" w:cs="Times New Roman"/>
          <w:b/>
        </w:rPr>
        <w:t xml:space="preserve"> </w:t>
      </w:r>
      <w:proofErr w:type="spellStart"/>
      <w:r w:rsidRPr="00346CDD">
        <w:rPr>
          <w:rFonts w:ascii="Times New Roman" w:hAnsi="Times New Roman" w:cs="Times New Roman"/>
          <w:b/>
        </w:rPr>
        <w:t>якості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109"/>
        <w:gridCol w:w="1663"/>
        <w:gridCol w:w="1365"/>
        <w:gridCol w:w="1393"/>
        <w:gridCol w:w="1177"/>
        <w:gridCol w:w="1293"/>
      </w:tblGrid>
      <w:tr w:rsidR="00307128" w14:paraId="3E1F2E71" w14:textId="7D361B3A" w:rsidTr="00307128">
        <w:tc>
          <w:tcPr>
            <w:tcW w:w="644" w:type="dxa"/>
          </w:tcPr>
          <w:p w14:paraId="11E6B631" w14:textId="7DCEE6B8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2158" w:type="dxa"/>
          </w:tcPr>
          <w:p w14:paraId="5AE8436D" w14:textId="0D5D7546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Найменування товару</w:t>
            </w:r>
          </w:p>
        </w:tc>
        <w:tc>
          <w:tcPr>
            <w:tcW w:w="1676" w:type="dxa"/>
          </w:tcPr>
          <w:p w14:paraId="1B6F8D55" w14:textId="089A184C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405" w:type="dxa"/>
          </w:tcPr>
          <w:p w14:paraId="218DBC77" w14:textId="12EE1DA0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Клас напруги</w:t>
            </w:r>
          </w:p>
        </w:tc>
        <w:tc>
          <w:tcPr>
            <w:tcW w:w="1430" w:type="dxa"/>
          </w:tcPr>
          <w:p w14:paraId="5583D8C0" w14:textId="12E3E2D2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Одиниці виміру</w:t>
            </w:r>
          </w:p>
        </w:tc>
        <w:tc>
          <w:tcPr>
            <w:tcW w:w="1003" w:type="dxa"/>
          </w:tcPr>
          <w:p w14:paraId="67AD68C4" w14:textId="76E530AE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 xml:space="preserve">Кількість </w:t>
            </w:r>
          </w:p>
        </w:tc>
        <w:tc>
          <w:tcPr>
            <w:tcW w:w="1313" w:type="dxa"/>
          </w:tcPr>
          <w:p w14:paraId="1FBF8479" w14:textId="61DE6523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Напруг</w:t>
            </w:r>
            <w:r w:rsidR="00307128" w:rsidRPr="00346CDD">
              <w:rPr>
                <w:rFonts w:ascii="Times New Roman" w:hAnsi="Times New Roman" w:cs="Times New Roman"/>
                <w:sz w:val="24"/>
                <w:lang w:val="uk-UA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кВ</w:t>
            </w:r>
          </w:p>
        </w:tc>
      </w:tr>
      <w:tr w:rsidR="00307128" w14:paraId="27795EFE" w14:textId="1149C7F0" w:rsidTr="00307128">
        <w:tc>
          <w:tcPr>
            <w:tcW w:w="644" w:type="dxa"/>
          </w:tcPr>
          <w:p w14:paraId="4D458615" w14:textId="6FF5C8D7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158" w:type="dxa"/>
          </w:tcPr>
          <w:p w14:paraId="7F35B615" w14:textId="345CE216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46CDD">
              <w:rPr>
                <w:rFonts w:ascii="Times New Roman" w:hAnsi="Times New Roman" w:cs="Times New Roman"/>
                <w:sz w:val="24"/>
              </w:rPr>
              <w:t>Електрична</w:t>
            </w:r>
            <w:proofErr w:type="spellEnd"/>
            <w:r w:rsidRPr="00346C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46CDD">
              <w:rPr>
                <w:rFonts w:ascii="Times New Roman" w:hAnsi="Times New Roman" w:cs="Times New Roman"/>
                <w:sz w:val="24"/>
              </w:rPr>
              <w:t>енергія</w:t>
            </w:r>
            <w:proofErr w:type="spellEnd"/>
          </w:p>
        </w:tc>
        <w:tc>
          <w:tcPr>
            <w:tcW w:w="1676" w:type="dxa"/>
          </w:tcPr>
          <w:p w14:paraId="4A973765" w14:textId="22F8507E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Група «Б»</w:t>
            </w:r>
          </w:p>
        </w:tc>
        <w:tc>
          <w:tcPr>
            <w:tcW w:w="1405" w:type="dxa"/>
          </w:tcPr>
          <w:p w14:paraId="2634E998" w14:textId="21604FA2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ІІ</w:t>
            </w:r>
          </w:p>
        </w:tc>
        <w:tc>
          <w:tcPr>
            <w:tcW w:w="1430" w:type="dxa"/>
          </w:tcPr>
          <w:p w14:paraId="56F24622" w14:textId="577E3990" w:rsidR="00307128" w:rsidRPr="00346CDD" w:rsidRDefault="00307128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46CDD">
              <w:rPr>
                <w:rFonts w:ascii="Times New Roman" w:hAnsi="Times New Roman" w:cs="Times New Roman"/>
                <w:sz w:val="24"/>
                <w:lang w:val="uk-UA"/>
              </w:rPr>
              <w:t>кВт/год</w:t>
            </w:r>
          </w:p>
        </w:tc>
        <w:tc>
          <w:tcPr>
            <w:tcW w:w="1003" w:type="dxa"/>
          </w:tcPr>
          <w:p w14:paraId="4616EEA5" w14:textId="50D620D0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815810</w:t>
            </w:r>
          </w:p>
        </w:tc>
        <w:tc>
          <w:tcPr>
            <w:tcW w:w="1313" w:type="dxa"/>
          </w:tcPr>
          <w:p w14:paraId="5687FB95" w14:textId="546D8BB2" w:rsidR="00307128" w:rsidRPr="00346CDD" w:rsidRDefault="00DF6FCB" w:rsidP="00307128">
            <w:pPr>
              <w:tabs>
                <w:tab w:val="left" w:pos="852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0,38</w:t>
            </w:r>
          </w:p>
        </w:tc>
      </w:tr>
    </w:tbl>
    <w:p w14:paraId="5B29D039" w14:textId="0AB6B82E" w:rsidR="00307128" w:rsidRDefault="00307128" w:rsidP="00307128">
      <w:pPr>
        <w:tabs>
          <w:tab w:val="left" w:pos="8520"/>
        </w:tabs>
      </w:pPr>
    </w:p>
    <w:p w14:paraId="1EC483AC" w14:textId="1A0AE2C9" w:rsidR="00585B55" w:rsidRPr="00A457B2" w:rsidRDefault="00585B55" w:rsidP="00A457B2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A457B2">
        <w:rPr>
          <w:rFonts w:ascii="Times New Roman" w:hAnsi="Times New Roman" w:cs="Times New Roman"/>
          <w:b/>
          <w:sz w:val="24"/>
        </w:rPr>
        <w:t xml:space="preserve">Мета </w:t>
      </w:r>
      <w:proofErr w:type="spellStart"/>
      <w:r w:rsidRPr="00A457B2">
        <w:rPr>
          <w:rFonts w:ascii="Times New Roman" w:hAnsi="Times New Roman" w:cs="Times New Roman"/>
          <w:b/>
          <w:sz w:val="24"/>
        </w:rPr>
        <w:t>проведення</w:t>
      </w:r>
      <w:proofErr w:type="spellEnd"/>
      <w:r w:rsidRPr="00A457B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b/>
          <w:sz w:val="24"/>
        </w:rPr>
        <w:t>закупівлі</w:t>
      </w:r>
      <w:proofErr w:type="spellEnd"/>
      <w:r w:rsidRPr="00A457B2">
        <w:rPr>
          <w:rFonts w:ascii="Times New Roman" w:hAnsi="Times New Roman" w:cs="Times New Roman"/>
          <w:b/>
          <w:sz w:val="24"/>
        </w:rPr>
        <w:t xml:space="preserve">: </w:t>
      </w:r>
      <w:r w:rsidRPr="00A457B2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A457B2">
        <w:rPr>
          <w:rFonts w:ascii="Times New Roman" w:hAnsi="Times New Roman" w:cs="Times New Roman"/>
          <w:sz w:val="24"/>
        </w:rPr>
        <w:t>задоволення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потреб у </w:t>
      </w:r>
      <w:proofErr w:type="spellStart"/>
      <w:r w:rsidRPr="00A457B2">
        <w:rPr>
          <w:rFonts w:ascii="Times New Roman" w:hAnsi="Times New Roman" w:cs="Times New Roman"/>
          <w:sz w:val="24"/>
        </w:rPr>
        <w:t>споживанні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sz w:val="24"/>
        </w:rPr>
        <w:t>електричної</w:t>
      </w:r>
      <w:proofErr w:type="spellEnd"/>
      <w:r w:rsidRPr="00A45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7B2">
        <w:rPr>
          <w:rFonts w:ascii="Times New Roman" w:hAnsi="Times New Roman" w:cs="Times New Roman"/>
          <w:sz w:val="24"/>
        </w:rPr>
        <w:t>енергії</w:t>
      </w:r>
      <w:proofErr w:type="spellEnd"/>
      <w:r w:rsidRPr="00A457B2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="00A457B2" w:rsidRPr="00A457B2">
        <w:rPr>
          <w:rFonts w:ascii="Times New Roman" w:hAnsi="Times New Roman" w:cs="Times New Roman"/>
          <w:sz w:val="24"/>
          <w:lang w:val="uk-UA"/>
        </w:rPr>
        <w:t>об’єкт</w:t>
      </w:r>
      <w:r w:rsidR="00A15386">
        <w:rPr>
          <w:rFonts w:ascii="Times New Roman" w:hAnsi="Times New Roman" w:cs="Times New Roman"/>
          <w:sz w:val="24"/>
          <w:lang w:val="uk-UA"/>
        </w:rPr>
        <w:t>ів</w:t>
      </w:r>
      <w:bookmarkStart w:id="0" w:name="_GoBack"/>
      <w:bookmarkEnd w:id="0"/>
      <w:r w:rsidR="00A457B2" w:rsidRPr="00A457B2">
        <w:rPr>
          <w:rFonts w:ascii="Times New Roman" w:hAnsi="Times New Roman" w:cs="Times New Roman"/>
          <w:sz w:val="24"/>
          <w:lang w:val="uk-UA"/>
        </w:rPr>
        <w:t xml:space="preserve">  </w:t>
      </w:r>
      <w:r w:rsidRPr="00A457B2">
        <w:rPr>
          <w:rFonts w:ascii="Times New Roman" w:hAnsi="Times New Roman" w:cs="Times New Roman"/>
          <w:sz w:val="24"/>
          <w:lang w:val="uk-UA"/>
        </w:rPr>
        <w:t>Виконавчого</w:t>
      </w:r>
      <w:proofErr w:type="gramEnd"/>
      <w:r w:rsidRPr="00A457B2">
        <w:rPr>
          <w:rFonts w:ascii="Times New Roman" w:hAnsi="Times New Roman" w:cs="Times New Roman"/>
          <w:sz w:val="24"/>
          <w:lang w:val="uk-UA"/>
        </w:rPr>
        <w:t xml:space="preserve"> комітету Миколаївської сільської ради Синельниківського району Дніпропетровської області.</w:t>
      </w:r>
    </w:p>
    <w:p w14:paraId="4D89CBED" w14:textId="2A521EE9" w:rsidR="00632F01" w:rsidRPr="00585B55" w:rsidRDefault="00632F01" w:rsidP="00A457B2">
      <w:pPr>
        <w:tabs>
          <w:tab w:val="left" w:pos="85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824EDE">
        <w:rPr>
          <w:rFonts w:ascii="Times New Roman" w:hAnsi="Times New Roman" w:cs="Times New Roman"/>
          <w:b/>
          <w:sz w:val="24"/>
        </w:rPr>
        <w:t>Особливі</w:t>
      </w:r>
      <w:proofErr w:type="spell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4EDE">
        <w:rPr>
          <w:rFonts w:ascii="Times New Roman" w:hAnsi="Times New Roman" w:cs="Times New Roman"/>
          <w:b/>
          <w:sz w:val="24"/>
        </w:rPr>
        <w:t>вимоги</w:t>
      </w:r>
      <w:proofErr w:type="spell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24EDE">
        <w:rPr>
          <w:rFonts w:ascii="Times New Roman" w:hAnsi="Times New Roman" w:cs="Times New Roman"/>
          <w:b/>
          <w:sz w:val="24"/>
        </w:rPr>
        <w:t>до предмету</w:t>
      </w:r>
      <w:proofErr w:type="gramEnd"/>
      <w:r w:rsidRPr="00824ED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24EDE">
        <w:rPr>
          <w:rFonts w:ascii="Times New Roman" w:hAnsi="Times New Roman" w:cs="Times New Roman"/>
          <w:b/>
          <w:sz w:val="24"/>
        </w:rPr>
        <w:t>закупівлі</w:t>
      </w:r>
      <w:proofErr w:type="spellEnd"/>
      <w:r w:rsidR="00585B55">
        <w:rPr>
          <w:rFonts w:ascii="Times New Roman" w:hAnsi="Times New Roman" w:cs="Times New Roman"/>
          <w:b/>
          <w:sz w:val="24"/>
          <w:lang w:val="uk-UA"/>
        </w:rPr>
        <w:t>:</w:t>
      </w:r>
    </w:p>
    <w:p w14:paraId="1E7D6280" w14:textId="77777777" w:rsidR="007A00B1" w:rsidRPr="00584050" w:rsidRDefault="007A00B1" w:rsidP="00A457B2">
      <w:pPr>
        <w:pStyle w:val="Standard"/>
        <w:tabs>
          <w:tab w:val="left" w:pos="735"/>
        </w:tabs>
        <w:ind w:left="709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 xml:space="preserve">Пропозиції можуть бути подані тільки стосовно повного обсягу предмета закупівлі. </w:t>
      </w:r>
    </w:p>
    <w:p w14:paraId="4B3878E7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ab/>
        <w:t>Відносини, що виникають між учасниками ринку під час здійснення купівлі-продажу електричної енергії та/або допоміжних послуг, передачі та розподілу, постачання електричної енергії споживачам виконуються з урахуванням положень наступних законодавчих актів:</w:t>
      </w:r>
    </w:p>
    <w:p w14:paraId="50831CCB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Закон  України  «Про ринок електричної енергії» від 13.04.2017 № 2019-VIII;</w:t>
      </w:r>
    </w:p>
    <w:p w14:paraId="50F480A5" w14:textId="77777777" w:rsidR="007A00B1" w:rsidRPr="00584050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«Правила роздрібного ринку електричної енергії», затверджених постановою Національної комісії регулювання електроенергетики та комунальних послуг України від 14.03.2018 № 312</w:t>
      </w:r>
    </w:p>
    <w:p w14:paraId="4EF81F2B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584050">
        <w:rPr>
          <w:rFonts w:ascii="Times New Roman" w:hAnsi="Times New Roman" w:cs="Times New Roman"/>
          <w:lang w:val="uk-UA"/>
        </w:rPr>
        <w:t>•</w:t>
      </w:r>
      <w:r w:rsidRPr="00584050">
        <w:rPr>
          <w:rFonts w:ascii="Times New Roman" w:hAnsi="Times New Roman" w:cs="Times New Roman"/>
          <w:lang w:val="uk-UA"/>
        </w:rPr>
        <w:tab/>
        <w:t>Кодекс систем розподілу, затверджений постановою</w:t>
      </w:r>
      <w:r w:rsidRPr="00120A8C">
        <w:rPr>
          <w:rFonts w:ascii="Times New Roman" w:hAnsi="Times New Roman" w:cs="Times New Roman"/>
          <w:lang w:val="uk-UA"/>
        </w:rPr>
        <w:t xml:space="preserve"> Національної комісії регулювання електроенергетики та комунальних послуг України від 14.03.2018 р.  №310;</w:t>
      </w:r>
    </w:p>
    <w:p w14:paraId="1FD09DAC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</w:t>
      </w:r>
      <w:r w:rsidRPr="00120A8C">
        <w:rPr>
          <w:rFonts w:ascii="Times New Roman" w:hAnsi="Times New Roman" w:cs="Times New Roman"/>
          <w:lang w:val="uk-UA"/>
        </w:rPr>
        <w:tab/>
        <w:t>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14:paraId="213D9C4A" w14:textId="77777777" w:rsidR="007A00B1" w:rsidRPr="00120A8C" w:rsidRDefault="007A00B1" w:rsidP="00A457B2">
      <w:pPr>
        <w:pStyle w:val="Standard"/>
        <w:ind w:firstLine="426"/>
        <w:jc w:val="both"/>
        <w:rPr>
          <w:rFonts w:ascii="Times New Roman" w:hAnsi="Times New Roman" w:cs="Times New Roman"/>
          <w:lang w:val="uk-UA"/>
        </w:rPr>
      </w:pPr>
      <w:r w:rsidRPr="00120A8C">
        <w:rPr>
          <w:rFonts w:ascii="Times New Roman" w:hAnsi="Times New Roman" w:cs="Times New Roman"/>
          <w:lang w:val="uk-UA"/>
        </w:rPr>
        <w:t>• Інші нормативно-правові акти, прийняті на виконання Закону України «Про ринок електричної енергії».</w:t>
      </w:r>
    </w:p>
    <w:p w14:paraId="3D28F810" w14:textId="185085F1" w:rsidR="00121297" w:rsidRPr="00121297" w:rsidRDefault="00121297" w:rsidP="00A457B2">
      <w:pPr>
        <w:tabs>
          <w:tab w:val="left" w:pos="8520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121297">
        <w:rPr>
          <w:rFonts w:ascii="Times New Roman" w:hAnsi="Times New Roman" w:cs="Times New Roman"/>
          <w:b/>
          <w:sz w:val="24"/>
          <w:lang w:val="uk-UA"/>
        </w:rPr>
        <w:t>Обгрунтування</w:t>
      </w:r>
      <w:proofErr w:type="spellEnd"/>
      <w:r w:rsidRPr="00121297">
        <w:rPr>
          <w:rFonts w:ascii="Times New Roman" w:hAnsi="Times New Roman" w:cs="Times New Roman"/>
          <w:b/>
          <w:sz w:val="24"/>
          <w:lang w:val="uk-UA"/>
        </w:rPr>
        <w:t xml:space="preserve"> технічних та якісних характеристик предмета закупівлі:</w:t>
      </w:r>
    </w:p>
    <w:p w14:paraId="42277044" w14:textId="2B388153" w:rsidR="00121297" w:rsidRDefault="00121297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121297">
        <w:rPr>
          <w:rFonts w:ascii="Times New Roman" w:hAnsi="Times New Roman" w:cs="Times New Roman"/>
          <w:sz w:val="24"/>
          <w:lang w:val="uk-UA"/>
        </w:rPr>
        <w:lastRenderedPageBreak/>
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“Характеристики напруги електропостачання в електричних мережах загальної </w:t>
      </w:r>
      <w:proofErr w:type="spellStart"/>
      <w:r w:rsidRPr="00121297">
        <w:rPr>
          <w:rFonts w:ascii="Times New Roman" w:hAnsi="Times New Roman" w:cs="Times New Roman"/>
          <w:sz w:val="24"/>
          <w:lang w:val="uk-UA"/>
        </w:rPr>
        <w:t>призначеності</w:t>
      </w:r>
      <w:proofErr w:type="spellEnd"/>
      <w:r w:rsidRPr="00121297">
        <w:rPr>
          <w:rFonts w:ascii="Times New Roman" w:hAnsi="Times New Roman" w:cs="Times New Roman"/>
          <w:sz w:val="24"/>
          <w:lang w:val="uk-UA"/>
        </w:rPr>
        <w:t>”</w:t>
      </w:r>
      <w:r w:rsidR="00585B55">
        <w:rPr>
          <w:rFonts w:ascii="Times New Roman" w:hAnsi="Times New Roman" w:cs="Times New Roman"/>
          <w:sz w:val="24"/>
          <w:lang w:val="uk-UA"/>
        </w:rPr>
        <w:t>.</w:t>
      </w:r>
    </w:p>
    <w:p w14:paraId="31C629D7" w14:textId="6F164881" w:rsidR="00585B55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85B55">
        <w:rPr>
          <w:rFonts w:ascii="Times New Roman" w:hAnsi="Times New Roman" w:cs="Times New Roman"/>
          <w:sz w:val="24"/>
          <w:lang w:val="uk-UA"/>
        </w:rPr>
        <w:t xml:space="preserve">Постачальник зобов’язується дотримуватись якості надання послуг </w:t>
      </w:r>
      <w:proofErr w:type="spellStart"/>
      <w:r w:rsidRPr="00585B55">
        <w:rPr>
          <w:rFonts w:ascii="Times New Roman" w:hAnsi="Times New Roman" w:cs="Times New Roman"/>
          <w:sz w:val="24"/>
          <w:lang w:val="uk-UA"/>
        </w:rPr>
        <w:t>електропостачальника</w:t>
      </w:r>
      <w:proofErr w:type="spellEnd"/>
      <w:r w:rsidRPr="00585B55">
        <w:rPr>
          <w:rFonts w:ascii="Times New Roman" w:hAnsi="Times New Roman" w:cs="Times New Roman"/>
          <w:sz w:val="24"/>
          <w:lang w:val="uk-UA"/>
        </w:rPr>
        <w:t xml:space="preserve"> та згідно вимог постанови НКРЕКП від 12.06.2018  № 375 «Про затвердження Порядку забезпечення стандартів якості електропостачання та надання компенсацій споживачам за їх недотримання».</w:t>
      </w:r>
    </w:p>
    <w:p w14:paraId="6F2BA1A6" w14:textId="7D8C4EC4" w:rsidR="00585B55" w:rsidRPr="00121297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Інформація про технічні і якісні характеристики закупівлі викладено у додатку 3 до тендерної документації.</w:t>
      </w:r>
    </w:p>
    <w:p w14:paraId="5B49FE7B" w14:textId="3E606FB8" w:rsidR="00A457B2" w:rsidRDefault="00370ADB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370ADB">
        <w:rPr>
          <w:rFonts w:ascii="Times New Roman" w:hAnsi="Times New Roman" w:cs="Times New Roman"/>
          <w:b/>
          <w:sz w:val="24"/>
        </w:rPr>
        <w:t>Обґрунтування</w:t>
      </w:r>
      <w:proofErr w:type="spellEnd"/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очікуваної вартості предмета закупівлі:</w:t>
      </w:r>
      <w:r w:rsidR="0091699B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585B55" w:rsidRPr="00585B55">
        <w:rPr>
          <w:rFonts w:ascii="Times New Roman" w:hAnsi="Times New Roman" w:cs="Times New Roman"/>
          <w:sz w:val="24"/>
          <w:lang w:val="uk-UA"/>
        </w:rPr>
        <w:t>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 w:rsidR="00585B55">
        <w:rPr>
          <w:rFonts w:ascii="Times New Roman" w:hAnsi="Times New Roman" w:cs="Times New Roman"/>
          <w:sz w:val="24"/>
          <w:lang w:val="uk-UA"/>
        </w:rPr>
        <w:t xml:space="preserve"> </w:t>
      </w:r>
      <w:r w:rsidR="00A457B2" w:rsidRPr="00A457B2">
        <w:rPr>
          <w:rFonts w:ascii="Times New Roman" w:hAnsi="Times New Roman" w:cs="Times New Roman"/>
          <w:sz w:val="24"/>
          <w:lang w:val="uk-UA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з урахуванням потреб замовника.</w:t>
      </w:r>
    </w:p>
    <w:p w14:paraId="4B6E5081" w14:textId="0985563C" w:rsidR="00121297" w:rsidRDefault="00585B55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85B55">
        <w:rPr>
          <w:rFonts w:ascii="Times New Roman" w:hAnsi="Times New Roman" w:cs="Times New Roman"/>
          <w:sz w:val="24"/>
          <w:lang w:val="uk-UA"/>
        </w:rPr>
        <w:t>До очікуваної вартості закупівлі враховано вартість оплати  послуги з передачі електричної енергії  та  не включено  вартість послуг з розподілу Оператору Системи Розподілу.</w:t>
      </w:r>
    </w:p>
    <w:p w14:paraId="17740374" w14:textId="596EE52F" w:rsidR="00935F53" w:rsidRPr="00D668E0" w:rsidRDefault="00935F53" w:rsidP="00585B55">
      <w:pPr>
        <w:tabs>
          <w:tab w:val="left" w:pos="852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70ADB">
        <w:rPr>
          <w:rFonts w:ascii="Times New Roman" w:hAnsi="Times New Roman" w:cs="Times New Roman"/>
          <w:b/>
          <w:sz w:val="24"/>
        </w:rPr>
        <w:t>Обґрунтування</w:t>
      </w:r>
      <w:proofErr w:type="spellEnd"/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розміру бюджетного призначення</w:t>
      </w:r>
      <w:r w:rsidRPr="00370ADB">
        <w:rPr>
          <w:rFonts w:ascii="Times New Roman" w:hAnsi="Times New Roman" w:cs="Times New Roman"/>
          <w:b/>
          <w:sz w:val="24"/>
          <w:lang w:val="uk-UA"/>
        </w:rPr>
        <w:t xml:space="preserve"> предмета закупівлі:</w:t>
      </w: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D668E0" w:rsidRPr="00D668E0">
        <w:rPr>
          <w:rFonts w:ascii="Times New Roman" w:hAnsi="Times New Roman" w:cs="Times New Roman"/>
          <w:sz w:val="24"/>
          <w:lang w:val="uk-UA"/>
        </w:rPr>
        <w:t>розмір бюджетного призначення</w:t>
      </w:r>
      <w:r w:rsidR="00A457B2">
        <w:rPr>
          <w:rFonts w:ascii="Times New Roman" w:hAnsi="Times New Roman" w:cs="Times New Roman"/>
          <w:sz w:val="24"/>
          <w:lang w:val="uk-UA"/>
        </w:rPr>
        <w:t xml:space="preserve"> складає 3 989 000,00 грн.</w:t>
      </w:r>
      <w:r w:rsidR="00D668E0" w:rsidRPr="00D668E0">
        <w:rPr>
          <w:rFonts w:ascii="Times New Roman" w:hAnsi="Times New Roman" w:cs="Times New Roman"/>
          <w:sz w:val="24"/>
          <w:lang w:val="uk-UA"/>
        </w:rPr>
        <w:t xml:space="preserve">, </w:t>
      </w:r>
      <w:r w:rsidR="00A457B2" w:rsidRPr="00A457B2">
        <w:rPr>
          <w:rFonts w:ascii="Times New Roman" w:hAnsi="Times New Roman" w:cs="Times New Roman"/>
          <w:sz w:val="24"/>
          <w:lang w:val="uk-UA"/>
        </w:rPr>
        <w:t>відповідно до прогнозних граничних обсягів та надання кредитів проекту бюджету на 2022 рік.</w:t>
      </w:r>
    </w:p>
    <w:sectPr w:rsidR="00935F53" w:rsidRPr="00D66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BEDBD" w14:textId="77777777" w:rsidR="00AD6C0F" w:rsidRDefault="00AD6C0F" w:rsidP="003E486D">
      <w:pPr>
        <w:spacing w:after="0" w:line="240" w:lineRule="auto"/>
      </w:pPr>
      <w:r>
        <w:separator/>
      </w:r>
    </w:p>
  </w:endnote>
  <w:endnote w:type="continuationSeparator" w:id="0">
    <w:p w14:paraId="0B641EBD" w14:textId="77777777" w:rsidR="00AD6C0F" w:rsidRDefault="00AD6C0F" w:rsidP="003E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320D" w14:textId="77777777" w:rsidR="00AD6C0F" w:rsidRDefault="00AD6C0F" w:rsidP="003E486D">
      <w:pPr>
        <w:spacing w:after="0" w:line="240" w:lineRule="auto"/>
      </w:pPr>
      <w:r>
        <w:separator/>
      </w:r>
    </w:p>
  </w:footnote>
  <w:footnote w:type="continuationSeparator" w:id="0">
    <w:p w14:paraId="7D5D2EC5" w14:textId="77777777" w:rsidR="00AD6C0F" w:rsidRDefault="00AD6C0F" w:rsidP="003E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2C"/>
    <w:rsid w:val="00017B94"/>
    <w:rsid w:val="000B323E"/>
    <w:rsid w:val="000D54D4"/>
    <w:rsid w:val="00121297"/>
    <w:rsid w:val="00142FA3"/>
    <w:rsid w:val="0018640B"/>
    <w:rsid w:val="001A0296"/>
    <w:rsid w:val="002A41F3"/>
    <w:rsid w:val="00307128"/>
    <w:rsid w:val="00346CDD"/>
    <w:rsid w:val="00370ADB"/>
    <w:rsid w:val="003E486D"/>
    <w:rsid w:val="004041DA"/>
    <w:rsid w:val="00455439"/>
    <w:rsid w:val="004C11C2"/>
    <w:rsid w:val="00585B55"/>
    <w:rsid w:val="00632F01"/>
    <w:rsid w:val="00694629"/>
    <w:rsid w:val="0069552C"/>
    <w:rsid w:val="007768D2"/>
    <w:rsid w:val="007A00B1"/>
    <w:rsid w:val="00824EDE"/>
    <w:rsid w:val="0091699B"/>
    <w:rsid w:val="00933263"/>
    <w:rsid w:val="00935F53"/>
    <w:rsid w:val="00953D36"/>
    <w:rsid w:val="00A15386"/>
    <w:rsid w:val="00A457B2"/>
    <w:rsid w:val="00A65155"/>
    <w:rsid w:val="00AD6C0F"/>
    <w:rsid w:val="00B42B2F"/>
    <w:rsid w:val="00B52E73"/>
    <w:rsid w:val="00CE6843"/>
    <w:rsid w:val="00D668E0"/>
    <w:rsid w:val="00D96339"/>
    <w:rsid w:val="00DD322A"/>
    <w:rsid w:val="00DF6FCB"/>
    <w:rsid w:val="00F15182"/>
    <w:rsid w:val="00F944E4"/>
    <w:rsid w:val="00FD589D"/>
    <w:rsid w:val="00FD646B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6A4B"/>
  <w15:chartTrackingRefBased/>
  <w15:docId w15:val="{5DED96C3-62CB-4D7E-B2BC-8709337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933263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table" w:styleId="a4">
    <w:name w:val="Table Grid"/>
    <w:basedOn w:val="a1"/>
    <w:uiPriority w:val="39"/>
    <w:rsid w:val="00DD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6">
    <w:name w:val="Strong"/>
    <w:basedOn w:val="a0"/>
    <w:uiPriority w:val="22"/>
    <w:qFormat/>
    <w:rsid w:val="00307128"/>
    <w:rPr>
      <w:b/>
      <w:bCs/>
    </w:rPr>
  </w:style>
  <w:style w:type="paragraph" w:styleId="a7">
    <w:name w:val="header"/>
    <w:basedOn w:val="a"/>
    <w:link w:val="a8"/>
    <w:uiPriority w:val="99"/>
    <w:unhideWhenUsed/>
    <w:rsid w:val="003E48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486D"/>
  </w:style>
  <w:style w:type="paragraph" w:styleId="a9">
    <w:name w:val="footer"/>
    <w:basedOn w:val="a"/>
    <w:link w:val="aa"/>
    <w:uiPriority w:val="99"/>
    <w:unhideWhenUsed/>
    <w:rsid w:val="003E48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486D"/>
  </w:style>
  <w:style w:type="paragraph" w:customStyle="1" w:styleId="Standard">
    <w:name w:val="Standard"/>
    <w:rsid w:val="007A00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2021-11-18T14:08:00Z</cp:lastPrinted>
  <dcterms:created xsi:type="dcterms:W3CDTF">2021-01-15T08:39:00Z</dcterms:created>
  <dcterms:modified xsi:type="dcterms:W3CDTF">2021-11-18T14:08:00Z</dcterms:modified>
</cp:coreProperties>
</file>