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F0F" w:rsidRPr="002D2133" w:rsidRDefault="00D47E95" w:rsidP="00E63F0F">
      <w:pPr>
        <w:keepNext/>
        <w:keepLines/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         </w:t>
      </w:r>
      <w:r w:rsidR="00E63F0F" w:rsidRPr="002D2133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286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        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У К Р А Ї Н А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МІСЦЕВЕ САМОВРЯДУВАННЯ</w:t>
      </w:r>
    </w:p>
    <w:p w:rsidR="00E63F0F" w:rsidRPr="002D2133" w:rsidRDefault="00E63F0F" w:rsidP="00E63F0F">
      <w:pPr>
        <w:spacing w:after="0" w:line="259" w:lineRule="auto"/>
        <w:ind w:right="-142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МИКОЛАЇВСЬКА СІЛЬСЬКА РАДА ПЕТРОПАВЛІВСЬКОГО РАЙОНУ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ДНІПРОПЕТРОВСЬКОЇ ОБЛАСТІ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VІ</w:t>
      </w:r>
      <w:r w:rsidR="00CE3DB7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І</w:t>
      </w: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І  СКЛИКАННЯ</w:t>
      </w:r>
    </w:p>
    <w:p w:rsidR="00E63F0F" w:rsidRPr="002D2133" w:rsidRDefault="003A78A2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ШОСТА </w:t>
      </w:r>
      <w:r w:rsidR="00E63F0F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СЕСІЯ</w:t>
      </w:r>
    </w:p>
    <w:p w:rsidR="001D0303" w:rsidRDefault="001D0303" w:rsidP="00E63F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3F0F" w:rsidRPr="002D2133" w:rsidRDefault="00E63F0F" w:rsidP="00E63F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E63F0F" w:rsidRDefault="00E63F0F" w:rsidP="00E63F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75C5F" w:rsidRPr="00075C5F" w:rsidRDefault="00075C5F" w:rsidP="00E63F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5C5F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075C5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075C5F">
        <w:rPr>
          <w:rFonts w:ascii="Times New Roman" w:hAnsi="Times New Roman"/>
          <w:sz w:val="28"/>
          <w:szCs w:val="28"/>
          <w:lang w:val="uk-UA"/>
        </w:rPr>
        <w:t xml:space="preserve"> рішення</w:t>
      </w:r>
    </w:p>
    <w:p w:rsidR="00E63F0F" w:rsidRPr="00075C5F" w:rsidRDefault="00E63F0F" w:rsidP="00E63F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5C5F">
        <w:rPr>
          <w:rFonts w:ascii="Times New Roman" w:hAnsi="Times New Roman"/>
          <w:sz w:val="28"/>
          <w:szCs w:val="28"/>
          <w:lang w:val="uk-UA"/>
        </w:rPr>
        <w:t>«Про єдиний податок</w:t>
      </w:r>
      <w:r w:rsidRPr="00075C5F">
        <w:rPr>
          <w:rFonts w:ascii="Times New Roman" w:hAnsi="Times New Roman"/>
          <w:sz w:val="28"/>
          <w:szCs w:val="28"/>
        </w:rPr>
        <w:t> на 20</w:t>
      </w:r>
      <w:r w:rsidRPr="00075C5F">
        <w:rPr>
          <w:rFonts w:ascii="Times New Roman" w:hAnsi="Times New Roman"/>
          <w:sz w:val="28"/>
          <w:szCs w:val="28"/>
          <w:lang w:val="uk-UA"/>
        </w:rPr>
        <w:t>2</w:t>
      </w:r>
      <w:r w:rsidR="00CE3DB7">
        <w:rPr>
          <w:rFonts w:ascii="Times New Roman" w:hAnsi="Times New Roman"/>
          <w:sz w:val="28"/>
          <w:szCs w:val="28"/>
          <w:lang w:val="uk-UA"/>
        </w:rPr>
        <w:t>2</w:t>
      </w:r>
      <w:r w:rsidRPr="0007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C5F">
        <w:rPr>
          <w:rFonts w:ascii="Times New Roman" w:hAnsi="Times New Roman"/>
          <w:sz w:val="28"/>
          <w:szCs w:val="28"/>
        </w:rPr>
        <w:t>рік</w:t>
      </w:r>
      <w:proofErr w:type="spellEnd"/>
      <w:r w:rsidRPr="00075C5F">
        <w:rPr>
          <w:rFonts w:ascii="Times New Roman" w:hAnsi="Times New Roman"/>
          <w:sz w:val="28"/>
          <w:szCs w:val="28"/>
          <w:lang w:val="uk-UA"/>
        </w:rPr>
        <w:t>»</w:t>
      </w:r>
    </w:p>
    <w:p w:rsidR="00E63F0F" w:rsidRPr="002D2133" w:rsidRDefault="00E63F0F" w:rsidP="00E63F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F0F" w:rsidRPr="002D2133" w:rsidRDefault="00E63F0F" w:rsidP="00E63F0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143 </w:t>
      </w:r>
      <w:proofErr w:type="spellStart"/>
      <w:r w:rsidRPr="002D213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,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Бюджетним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2D2133">
        <w:rPr>
          <w:rFonts w:ascii="Times New Roman" w:hAnsi="Times New Roman"/>
          <w:sz w:val="28"/>
          <w:szCs w:val="28"/>
        </w:rPr>
        <w:t>одексом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України зі змінами та доповненнями, Податковим Кодексом України зі змінами та доповненнями, Законом України «Про засади державної регуляторної політики у сфері господарської діяльності», підпунктом 24 статті 26 та статтями 59 та 69 Закону України «Про місцеве самоврядування в Україні» сільська рада:</w:t>
      </w:r>
    </w:p>
    <w:p w:rsidR="00925729" w:rsidRPr="00925729" w:rsidRDefault="00925729" w:rsidP="00E63F0F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b/>
          <w:sz w:val="28"/>
          <w:szCs w:val="28"/>
          <w:lang w:val="uk-UA"/>
        </w:rPr>
      </w:pPr>
    </w:p>
    <w:p w:rsidR="00925729" w:rsidRPr="00021259" w:rsidRDefault="00925729" w:rsidP="00925729">
      <w:pPr>
        <w:spacing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21259">
        <w:rPr>
          <w:rFonts w:ascii="Times New Roman" w:hAnsi="Times New Roman"/>
          <w:bCs/>
          <w:sz w:val="28"/>
          <w:szCs w:val="28"/>
        </w:rPr>
        <w:t>ВИРІШ</w:t>
      </w:r>
      <w:r w:rsidR="00021259">
        <w:rPr>
          <w:rFonts w:ascii="Times New Roman" w:hAnsi="Times New Roman"/>
          <w:bCs/>
          <w:sz w:val="28"/>
          <w:szCs w:val="28"/>
          <w:lang w:val="uk-UA"/>
        </w:rPr>
        <w:t>ИЛА</w:t>
      </w:r>
      <w:r w:rsidRPr="00021259">
        <w:rPr>
          <w:rFonts w:ascii="Times New Roman" w:hAnsi="Times New Roman"/>
          <w:bCs/>
          <w:sz w:val="28"/>
          <w:szCs w:val="28"/>
        </w:rPr>
        <w:t>:</w:t>
      </w:r>
    </w:p>
    <w:p w:rsidR="00075C5F" w:rsidRDefault="00925729" w:rsidP="00075C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1</w:t>
      </w:r>
      <w:r w:rsidRPr="002D2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75C5F" w:rsidRPr="002D2133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075C5F"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C5F">
        <w:rPr>
          <w:rFonts w:ascii="Times New Roman" w:hAnsi="Times New Roman"/>
          <w:sz w:val="28"/>
          <w:szCs w:val="28"/>
          <w:lang w:val="uk-UA"/>
        </w:rPr>
        <w:t>про</w:t>
      </w:r>
      <w:r w:rsidR="00F90C66">
        <w:rPr>
          <w:rFonts w:ascii="Times New Roman" w:hAnsi="Times New Roman"/>
          <w:sz w:val="28"/>
          <w:szCs w:val="28"/>
          <w:lang w:val="uk-UA"/>
        </w:rPr>
        <w:t>є</w:t>
      </w:r>
      <w:r w:rsidR="00075C5F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75C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075C5F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075C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5C5F" w:rsidRPr="00925729">
        <w:rPr>
          <w:rFonts w:ascii="Times New Roman" w:hAnsi="Times New Roman"/>
          <w:sz w:val="28"/>
          <w:szCs w:val="28"/>
          <w:lang w:val="uk-UA"/>
        </w:rPr>
        <w:t>«</w:t>
      </w:r>
      <w:proofErr w:type="gramEnd"/>
      <w:r w:rsidR="00075C5F" w:rsidRPr="00925729">
        <w:rPr>
          <w:rFonts w:ascii="Times New Roman" w:hAnsi="Times New Roman"/>
          <w:sz w:val="28"/>
          <w:szCs w:val="28"/>
          <w:lang w:val="uk-UA"/>
        </w:rPr>
        <w:t>Про єдиний податок</w:t>
      </w:r>
      <w:r w:rsidR="00075C5F" w:rsidRPr="00925729">
        <w:rPr>
          <w:rFonts w:ascii="Times New Roman" w:hAnsi="Times New Roman"/>
          <w:sz w:val="28"/>
          <w:szCs w:val="28"/>
        </w:rPr>
        <w:t> на 20</w:t>
      </w:r>
      <w:r w:rsidR="00CE3DB7">
        <w:rPr>
          <w:rFonts w:ascii="Times New Roman" w:hAnsi="Times New Roman"/>
          <w:sz w:val="28"/>
          <w:szCs w:val="28"/>
          <w:lang w:val="uk-UA"/>
        </w:rPr>
        <w:t>22</w:t>
      </w:r>
      <w:r w:rsidR="00075C5F" w:rsidRPr="00925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C5F" w:rsidRPr="00925729">
        <w:rPr>
          <w:rFonts w:ascii="Times New Roman" w:hAnsi="Times New Roman"/>
          <w:sz w:val="28"/>
          <w:szCs w:val="28"/>
        </w:rPr>
        <w:t>рік</w:t>
      </w:r>
      <w:proofErr w:type="spellEnd"/>
      <w:r w:rsidR="00075C5F">
        <w:rPr>
          <w:rFonts w:ascii="Times New Roman" w:hAnsi="Times New Roman"/>
          <w:b/>
          <w:sz w:val="28"/>
          <w:szCs w:val="28"/>
          <w:lang w:val="uk-UA"/>
        </w:rPr>
        <w:t>»</w:t>
      </w:r>
      <w:r w:rsidR="00075C5F" w:rsidRPr="00925729">
        <w:rPr>
          <w:rFonts w:ascii="Times New Roman" w:hAnsi="Times New Roman"/>
          <w:sz w:val="28"/>
          <w:szCs w:val="28"/>
        </w:rPr>
        <w:t xml:space="preserve"> </w:t>
      </w:r>
      <w:r w:rsidR="00075C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0303">
        <w:rPr>
          <w:rFonts w:ascii="Times New Roman" w:hAnsi="Times New Roman"/>
          <w:sz w:val="28"/>
          <w:szCs w:val="28"/>
        </w:rPr>
        <w:t>згідно</w:t>
      </w:r>
      <w:proofErr w:type="spellEnd"/>
      <w:r w:rsidR="001D030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D0303">
        <w:rPr>
          <w:rFonts w:ascii="Times New Roman" w:hAnsi="Times New Roman"/>
          <w:sz w:val="28"/>
          <w:szCs w:val="28"/>
        </w:rPr>
        <w:t>додатком</w:t>
      </w:r>
      <w:proofErr w:type="spellEnd"/>
      <w:r w:rsidR="001D0303">
        <w:rPr>
          <w:rFonts w:ascii="Times New Roman" w:hAnsi="Times New Roman"/>
          <w:sz w:val="28"/>
          <w:szCs w:val="28"/>
        </w:rPr>
        <w:t xml:space="preserve"> </w:t>
      </w:r>
      <w:r w:rsidR="00075C5F" w:rsidRPr="00925729">
        <w:rPr>
          <w:rFonts w:ascii="Times New Roman" w:hAnsi="Times New Roman"/>
          <w:sz w:val="28"/>
          <w:szCs w:val="28"/>
        </w:rPr>
        <w:t>.</w:t>
      </w:r>
    </w:p>
    <w:p w:rsidR="00F90C66" w:rsidRPr="00F90C66" w:rsidRDefault="00F90C66" w:rsidP="00F90C66">
      <w:pPr>
        <w:spacing w:before="100" w:beforeAutospacing="1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3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C5F" w:rsidRPr="00F90C66">
        <w:rPr>
          <w:rFonts w:ascii="Times New Roman" w:hAnsi="Times New Roman"/>
          <w:sz w:val="28"/>
          <w:szCs w:val="28"/>
          <w:lang w:val="uk-UA"/>
        </w:rPr>
        <w:t>2</w:t>
      </w:r>
      <w:r w:rsidRPr="00F90C66">
        <w:rPr>
          <w:rFonts w:ascii="Times New Roman" w:hAnsi="Times New Roman"/>
          <w:sz w:val="28"/>
          <w:szCs w:val="28"/>
          <w:lang w:val="uk-UA"/>
        </w:rPr>
        <w:t>.</w:t>
      </w:r>
      <w:r w:rsidRPr="00F90C66">
        <w:rPr>
          <w:rFonts w:ascii="Times New Roman" w:hAnsi="Times New Roman"/>
          <w:noProof/>
          <w:sz w:val="28"/>
          <w:szCs w:val="28"/>
          <w:lang w:val="uk-UA"/>
        </w:rPr>
        <w:t xml:space="preserve"> Оприлюднити рішення в засобах масової інформації або в інший можливий спосіб для ознайомлення з метою одержання зауважень і пропозицій від фізичних та юридичних осіб, їх об’єднань.</w:t>
      </w:r>
    </w:p>
    <w:p w:rsidR="00075C5F" w:rsidRPr="00F90C66" w:rsidRDefault="00F90C66" w:rsidP="00075C5F">
      <w:pPr>
        <w:tabs>
          <w:tab w:val="left" w:pos="25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75C5F" w:rsidRPr="00F90C66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соціально-економічного розвитку сільської ради, бюджету, фінансів, управління комунальною власністю та регуляторної діяльності.</w:t>
      </w:r>
    </w:p>
    <w:p w:rsidR="001D0303" w:rsidRDefault="001D0303" w:rsidP="001D030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75C5F" w:rsidRPr="001D0303" w:rsidRDefault="00075C5F" w:rsidP="001D030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D0303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="003A78A2">
        <w:rPr>
          <w:rFonts w:ascii="Times New Roman" w:hAnsi="Times New Roman"/>
          <w:sz w:val="28"/>
          <w:szCs w:val="28"/>
          <w:lang w:val="uk-UA"/>
        </w:rPr>
        <w:tab/>
      </w:r>
      <w:r w:rsidR="001D0303">
        <w:rPr>
          <w:rFonts w:ascii="Times New Roman" w:hAnsi="Times New Roman"/>
          <w:sz w:val="28"/>
          <w:szCs w:val="28"/>
          <w:lang w:val="uk-UA"/>
        </w:rPr>
        <w:tab/>
      </w:r>
      <w:r w:rsidRPr="001D030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24124E">
        <w:rPr>
          <w:rFonts w:ascii="Times New Roman" w:hAnsi="Times New Roman"/>
          <w:sz w:val="28"/>
          <w:szCs w:val="28"/>
          <w:lang w:val="uk-UA"/>
        </w:rPr>
        <w:tab/>
      </w:r>
      <w:r w:rsidR="0024124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D0303">
        <w:rPr>
          <w:rFonts w:ascii="Times New Roman" w:hAnsi="Times New Roman"/>
          <w:sz w:val="28"/>
          <w:szCs w:val="28"/>
          <w:lang w:val="uk-UA"/>
        </w:rPr>
        <w:t>В.М.Одоєвцев</w:t>
      </w:r>
      <w:proofErr w:type="spellEnd"/>
    </w:p>
    <w:p w:rsidR="00075C5F" w:rsidRDefault="00075C5F" w:rsidP="001D030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303" w:rsidRDefault="001D0303" w:rsidP="001D03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0303">
        <w:rPr>
          <w:rFonts w:ascii="Times New Roman" w:hAnsi="Times New Roman"/>
          <w:sz w:val="28"/>
          <w:szCs w:val="28"/>
          <w:lang w:val="uk-UA"/>
        </w:rPr>
        <w:t>с.</w:t>
      </w:r>
      <w:r w:rsidR="00C74A80" w:rsidRPr="002867A7">
        <w:rPr>
          <w:rFonts w:ascii="Times New Roman" w:hAnsi="Times New Roman"/>
          <w:sz w:val="28"/>
          <w:szCs w:val="28"/>
        </w:rPr>
        <w:t xml:space="preserve"> </w:t>
      </w:r>
      <w:r w:rsidRPr="001D0303">
        <w:rPr>
          <w:rFonts w:ascii="Times New Roman" w:hAnsi="Times New Roman"/>
          <w:sz w:val="28"/>
          <w:szCs w:val="28"/>
          <w:lang w:val="uk-UA"/>
        </w:rPr>
        <w:t>Миколаївка</w:t>
      </w:r>
    </w:p>
    <w:p w:rsidR="003A78A2" w:rsidRDefault="003A78A2" w:rsidP="001D03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 березня 2021 року </w:t>
      </w:r>
    </w:p>
    <w:p w:rsidR="003A78A2" w:rsidRPr="003A78A2" w:rsidRDefault="003A78A2" w:rsidP="001D0303">
      <w:pPr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№467-6/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</w:t>
      </w:r>
    </w:p>
    <w:p w:rsidR="00CE3DB7" w:rsidRDefault="00CE3DB7" w:rsidP="00075C5F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075C5F" w:rsidRDefault="001D0303" w:rsidP="00075C5F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sz w:val="24"/>
          <w:szCs w:val="24"/>
          <w:lang w:val="uk-UA"/>
        </w:rPr>
        <w:tab/>
        <w:t>Додаток</w:t>
      </w:r>
      <w:r w:rsidR="00CE3DB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</w:t>
      </w:r>
      <w:r w:rsidR="00F90C66">
        <w:rPr>
          <w:rFonts w:ascii="Times New Roman" w:hAnsi="Times New Roman"/>
          <w:sz w:val="24"/>
          <w:szCs w:val="24"/>
          <w:lang w:val="uk-UA"/>
        </w:rPr>
        <w:t xml:space="preserve"> рішення сесії </w:t>
      </w:r>
      <w:r w:rsidR="00075C5F">
        <w:rPr>
          <w:rFonts w:ascii="Times New Roman" w:hAnsi="Times New Roman"/>
          <w:sz w:val="24"/>
          <w:szCs w:val="24"/>
          <w:lang w:val="uk-UA"/>
        </w:rPr>
        <w:t>Миколаївської сільської ради</w:t>
      </w:r>
    </w:p>
    <w:p w:rsidR="003A78A2" w:rsidRDefault="00075C5F" w:rsidP="00075C5F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3A78A2">
        <w:rPr>
          <w:rFonts w:ascii="Times New Roman" w:hAnsi="Times New Roman"/>
          <w:sz w:val="24"/>
          <w:szCs w:val="24"/>
          <w:lang w:val="uk-UA"/>
        </w:rPr>
        <w:t xml:space="preserve"> від 26 березня 2021 року</w:t>
      </w:r>
    </w:p>
    <w:p w:rsidR="00075C5F" w:rsidRDefault="00075C5F" w:rsidP="003A78A2">
      <w:pPr>
        <w:tabs>
          <w:tab w:val="left" w:pos="2595"/>
        </w:tabs>
        <w:spacing w:after="0" w:line="240" w:lineRule="auto"/>
        <w:ind w:firstLine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3A78A2">
        <w:rPr>
          <w:rFonts w:ascii="Times New Roman" w:hAnsi="Times New Roman"/>
          <w:sz w:val="24"/>
          <w:szCs w:val="24"/>
          <w:lang w:val="uk-UA"/>
        </w:rPr>
        <w:t>467-6/</w:t>
      </w:r>
      <w:r w:rsidR="003A78A2">
        <w:rPr>
          <w:rFonts w:ascii="Times New Roman" w:hAnsi="Times New Roman"/>
          <w:sz w:val="24"/>
          <w:szCs w:val="24"/>
          <w:lang w:val="en-US"/>
        </w:rPr>
        <w:t>V</w:t>
      </w:r>
      <w:r w:rsidR="003A78A2">
        <w:rPr>
          <w:rFonts w:ascii="Times New Roman" w:hAnsi="Times New Roman"/>
          <w:sz w:val="24"/>
          <w:szCs w:val="24"/>
          <w:lang w:val="uk-UA"/>
        </w:rPr>
        <w:t>ІІІ</w:t>
      </w:r>
      <w:r w:rsidR="001D030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9574D" w:rsidRDefault="00F9574D" w:rsidP="00075C5F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574D" w:rsidRDefault="00F9574D" w:rsidP="00075C5F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5C5F" w:rsidRPr="00925729" w:rsidRDefault="00075C5F" w:rsidP="00075C5F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25729">
        <w:rPr>
          <w:rFonts w:ascii="Times New Roman" w:hAnsi="Times New Roman"/>
          <w:sz w:val="28"/>
          <w:szCs w:val="28"/>
          <w:lang w:val="uk-UA"/>
        </w:rPr>
        <w:t>ПРО</w:t>
      </w:r>
      <w:r w:rsidR="00F90C66">
        <w:rPr>
          <w:rFonts w:ascii="Times New Roman" w:hAnsi="Times New Roman"/>
          <w:sz w:val="28"/>
          <w:szCs w:val="28"/>
          <w:lang w:val="uk-UA"/>
        </w:rPr>
        <w:t>Є</w:t>
      </w:r>
      <w:r w:rsidRPr="00925729">
        <w:rPr>
          <w:rFonts w:ascii="Times New Roman" w:hAnsi="Times New Roman"/>
          <w:sz w:val="28"/>
          <w:szCs w:val="28"/>
          <w:lang w:val="uk-UA"/>
        </w:rPr>
        <w:t>КТ РІШЕННЯ</w:t>
      </w:r>
    </w:p>
    <w:p w:rsidR="00075C5F" w:rsidRDefault="00075C5F" w:rsidP="00075C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75C5F" w:rsidRPr="00021259" w:rsidRDefault="00075C5F" w:rsidP="00075C5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21259">
        <w:rPr>
          <w:rFonts w:ascii="Times New Roman" w:hAnsi="Times New Roman"/>
          <w:bCs/>
          <w:sz w:val="28"/>
          <w:szCs w:val="28"/>
          <w:lang w:val="uk-UA"/>
        </w:rPr>
        <w:t>«Про єдиний податок</w:t>
      </w:r>
      <w:r w:rsidRPr="00021259">
        <w:rPr>
          <w:rFonts w:ascii="Times New Roman" w:hAnsi="Times New Roman"/>
          <w:bCs/>
          <w:sz w:val="28"/>
          <w:szCs w:val="28"/>
        </w:rPr>
        <w:t> на 20</w:t>
      </w:r>
      <w:r w:rsidRPr="0002125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CE3DB7" w:rsidRPr="00021259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0212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21259">
        <w:rPr>
          <w:rFonts w:ascii="Times New Roman" w:hAnsi="Times New Roman"/>
          <w:bCs/>
          <w:sz w:val="28"/>
          <w:szCs w:val="28"/>
        </w:rPr>
        <w:t>рік</w:t>
      </w:r>
      <w:proofErr w:type="spellEnd"/>
      <w:r w:rsidRPr="00021259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925729" w:rsidRPr="00925729" w:rsidRDefault="00925729" w:rsidP="00925729">
      <w:pPr>
        <w:tabs>
          <w:tab w:val="left" w:pos="2595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7CEF" w:rsidRPr="00AA7CEF" w:rsidRDefault="00925729" w:rsidP="00AA7CE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</w:t>
      </w:r>
      <w:r w:rsidR="00AA7CEF" w:rsidRPr="00AA7CEF">
        <w:rPr>
          <w:rFonts w:ascii="Times New Roman" w:hAnsi="Times New Roman"/>
          <w:sz w:val="28"/>
          <w:szCs w:val="28"/>
          <w:lang w:val="uk-UA"/>
        </w:rPr>
        <w:t>Положення</w:t>
      </w:r>
      <w:r w:rsidR="00AA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CEF" w:rsidRPr="00AA7CE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справляння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єдиного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податку</w:t>
      </w:r>
      <w:proofErr w:type="spellEnd"/>
      <w:r w:rsidR="00AA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які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спрощену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обліку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="00AA7CEF" w:rsidRPr="00AA7CEF">
        <w:rPr>
          <w:rFonts w:ascii="Times New Roman" w:hAnsi="Times New Roman"/>
          <w:sz w:val="28"/>
          <w:szCs w:val="28"/>
        </w:rPr>
        <w:t>звітності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</w:t>
      </w:r>
      <w:r w:rsidR="00AA7CEF" w:rsidRPr="00AA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згідно</w:t>
      </w:r>
      <w:proofErr w:type="spellEnd"/>
      <w:proofErr w:type="gramEnd"/>
      <w:r w:rsidR="00AA7CEF" w:rsidRPr="00AA7CE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AA7CEF" w:rsidRPr="00AA7CEF">
        <w:rPr>
          <w:rFonts w:ascii="Times New Roman" w:hAnsi="Times New Roman"/>
          <w:sz w:val="28"/>
          <w:szCs w:val="28"/>
        </w:rPr>
        <w:t>додатком</w:t>
      </w:r>
      <w:proofErr w:type="spellEnd"/>
      <w:r w:rsidR="00AA7CEF" w:rsidRPr="00AA7CEF">
        <w:rPr>
          <w:rFonts w:ascii="Times New Roman" w:hAnsi="Times New Roman"/>
          <w:sz w:val="28"/>
          <w:szCs w:val="28"/>
        </w:rPr>
        <w:t xml:space="preserve"> 1.</w:t>
      </w:r>
    </w:p>
    <w:p w:rsidR="00925729" w:rsidRPr="002D2133" w:rsidRDefault="00AA7CEF" w:rsidP="00925729">
      <w:pPr>
        <w:tabs>
          <w:tab w:val="left" w:pos="25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925729" w:rsidRPr="002D2133">
        <w:rPr>
          <w:rFonts w:ascii="Times New Roman" w:hAnsi="Times New Roman"/>
          <w:sz w:val="28"/>
          <w:szCs w:val="28"/>
        </w:rPr>
        <w:t>Рішення</w:t>
      </w:r>
      <w:proofErr w:type="spellEnd"/>
      <w:r w:rsidR="00925729"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729" w:rsidRPr="002D2133">
        <w:rPr>
          <w:rFonts w:ascii="Times New Roman" w:hAnsi="Times New Roman"/>
          <w:sz w:val="28"/>
          <w:szCs w:val="28"/>
        </w:rPr>
        <w:t>набирає</w:t>
      </w:r>
      <w:proofErr w:type="spellEnd"/>
      <w:r w:rsidR="00925729"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729" w:rsidRPr="002D2133">
        <w:rPr>
          <w:rFonts w:ascii="Times New Roman" w:hAnsi="Times New Roman"/>
          <w:sz w:val="28"/>
          <w:szCs w:val="28"/>
        </w:rPr>
        <w:t>чинності</w:t>
      </w:r>
      <w:proofErr w:type="spellEnd"/>
      <w:r w:rsidR="00925729" w:rsidRPr="002D2133">
        <w:rPr>
          <w:rFonts w:ascii="Times New Roman" w:hAnsi="Times New Roman"/>
          <w:sz w:val="28"/>
          <w:szCs w:val="28"/>
        </w:rPr>
        <w:t xml:space="preserve"> з 01.01.20</w:t>
      </w:r>
      <w:r w:rsidR="00075C5F" w:rsidRPr="00075C5F">
        <w:rPr>
          <w:rFonts w:ascii="Times New Roman" w:hAnsi="Times New Roman"/>
          <w:sz w:val="28"/>
          <w:szCs w:val="28"/>
        </w:rPr>
        <w:t>2</w:t>
      </w:r>
      <w:r w:rsidR="00CE3DB7">
        <w:rPr>
          <w:rFonts w:ascii="Times New Roman" w:hAnsi="Times New Roman"/>
          <w:sz w:val="28"/>
          <w:szCs w:val="28"/>
          <w:lang w:val="uk-UA"/>
        </w:rPr>
        <w:t>2</w:t>
      </w:r>
      <w:r w:rsidR="00925729" w:rsidRPr="002D2133">
        <w:rPr>
          <w:rFonts w:ascii="Times New Roman" w:hAnsi="Times New Roman"/>
          <w:sz w:val="28"/>
          <w:szCs w:val="28"/>
        </w:rPr>
        <w:t xml:space="preserve"> року.</w:t>
      </w:r>
    </w:p>
    <w:p w:rsidR="00925729" w:rsidRPr="002D2133" w:rsidRDefault="00925729" w:rsidP="00925729">
      <w:pPr>
        <w:tabs>
          <w:tab w:val="left" w:pos="25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</w:t>
      </w:r>
      <w:r w:rsidRPr="002D2133">
        <w:rPr>
          <w:rFonts w:ascii="Times New Roman" w:hAnsi="Times New Roman"/>
          <w:sz w:val="28"/>
          <w:szCs w:val="28"/>
        </w:rPr>
        <w:t xml:space="preserve">. Секретарю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D2133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дане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порядку.</w:t>
      </w:r>
    </w:p>
    <w:p w:rsidR="00925729" w:rsidRPr="002D2133" w:rsidRDefault="00925729" w:rsidP="00925729">
      <w:pPr>
        <w:tabs>
          <w:tab w:val="left" w:pos="25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4</w:t>
      </w:r>
      <w:r w:rsidRPr="002D2133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комісію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питань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ради, бюджету, </w:t>
      </w:r>
      <w:proofErr w:type="spellStart"/>
      <w:r w:rsidRPr="002D2133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925729" w:rsidRPr="002D2133" w:rsidRDefault="00925729" w:rsidP="0092572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5729" w:rsidRPr="00E63F0F" w:rsidRDefault="00925729" w:rsidP="0092572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3F0F">
        <w:rPr>
          <w:rFonts w:ascii="Times New Roman" w:hAnsi="Times New Roman"/>
          <w:sz w:val="28"/>
          <w:szCs w:val="28"/>
          <w:lang w:val="uk-UA"/>
        </w:rPr>
        <w:t>Сільський голова:                             В.М.</w:t>
      </w:r>
      <w:r w:rsidR="00E63F0F" w:rsidRPr="00E63F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3F0F">
        <w:rPr>
          <w:rFonts w:ascii="Times New Roman" w:hAnsi="Times New Roman"/>
          <w:sz w:val="28"/>
          <w:szCs w:val="28"/>
          <w:lang w:val="uk-UA"/>
        </w:rPr>
        <w:t>Одоєвцев</w:t>
      </w:r>
      <w:proofErr w:type="spellEnd"/>
    </w:p>
    <w:p w:rsidR="00925729" w:rsidRPr="002D2133" w:rsidRDefault="00925729" w:rsidP="0092572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5729" w:rsidRDefault="00925729" w:rsidP="00925729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925729" w:rsidRDefault="00925729" w:rsidP="00D47E95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925729" w:rsidRPr="00367B0C" w:rsidRDefault="00925729" w:rsidP="00D47E95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D47E95" w:rsidRDefault="00D47E95" w:rsidP="00D47E95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925729" w:rsidRPr="00367B0C" w:rsidRDefault="00925729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574D" w:rsidRDefault="00925729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F9574D" w:rsidRDefault="00F9574D" w:rsidP="003A78A2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5729" w:rsidRDefault="00F9574D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25729">
        <w:rPr>
          <w:rFonts w:ascii="Times New Roman" w:hAnsi="Times New Roman"/>
          <w:sz w:val="24"/>
          <w:szCs w:val="24"/>
          <w:lang w:val="uk-UA"/>
        </w:rPr>
        <w:t>Додаток до</w:t>
      </w:r>
      <w:r w:rsidR="002867A7">
        <w:rPr>
          <w:rFonts w:ascii="Times New Roman" w:hAnsi="Times New Roman"/>
          <w:sz w:val="24"/>
          <w:szCs w:val="24"/>
          <w:lang w:val="uk-UA"/>
        </w:rPr>
        <w:t xml:space="preserve"> додатка</w:t>
      </w:r>
      <w:r w:rsidR="009257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3DB7">
        <w:rPr>
          <w:rFonts w:ascii="Times New Roman" w:hAnsi="Times New Roman"/>
          <w:sz w:val="24"/>
          <w:szCs w:val="24"/>
          <w:lang w:val="uk-UA"/>
        </w:rPr>
        <w:t>проєкта</w:t>
      </w:r>
      <w:proofErr w:type="spellEnd"/>
      <w:r w:rsidR="00CE3D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29">
        <w:rPr>
          <w:rFonts w:ascii="Times New Roman" w:hAnsi="Times New Roman"/>
          <w:sz w:val="24"/>
          <w:szCs w:val="24"/>
          <w:lang w:val="uk-UA"/>
        </w:rPr>
        <w:t>рішення сесії Миколаївської сільської ради</w:t>
      </w:r>
    </w:p>
    <w:p w:rsidR="00925729" w:rsidRDefault="00925729" w:rsidP="00925729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№</w:t>
      </w:r>
      <w:r w:rsidR="0024124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5729" w:rsidRPr="00925729" w:rsidRDefault="00925729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5729" w:rsidRPr="00925729" w:rsidRDefault="00925729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7E95" w:rsidRPr="00925729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25729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Розділ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2D2133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далі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зборів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встановлює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заміну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сплати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окремих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зборів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сплату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133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умовах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главою 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XІV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2D2133">
        <w:rPr>
          <w:rFonts w:ascii="Times New Roman" w:hAnsi="Times New Roman"/>
          <w:sz w:val="28"/>
          <w:szCs w:val="28"/>
        </w:rPr>
        <w:t>одночасним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веденням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2D2133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2D2133">
        <w:rPr>
          <w:rFonts w:ascii="Times New Roman" w:hAnsi="Times New Roman"/>
          <w:sz w:val="28"/>
          <w:szCs w:val="28"/>
        </w:rPr>
        <w:t>чи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особа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підприємець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може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обрати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вимогам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главою 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XІV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реєструється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133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зазначеною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главою.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Розділ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2D2133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2133">
        <w:rPr>
          <w:rFonts w:ascii="Times New Roman" w:hAnsi="Times New Roman"/>
          <w:sz w:val="28"/>
          <w:szCs w:val="28"/>
        </w:rPr>
        <w:t>Суб'єкти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поділяються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>: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1) перша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працю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роздрібний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продаж </w:t>
      </w:r>
      <w:proofErr w:type="spellStart"/>
      <w:r w:rsidRPr="002D2133">
        <w:rPr>
          <w:rFonts w:ascii="Times New Roman" w:hAnsi="Times New Roman"/>
          <w:sz w:val="28"/>
          <w:szCs w:val="28"/>
        </w:rPr>
        <w:t>товарів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торговельних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місць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ринках та/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провадять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послуг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обсяг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доходу </w:t>
      </w:r>
      <w:proofErr w:type="spellStart"/>
      <w:r w:rsidRPr="002D2133">
        <w:rPr>
          <w:rFonts w:ascii="Times New Roman" w:hAnsi="Times New Roman"/>
          <w:sz w:val="28"/>
          <w:szCs w:val="28"/>
        </w:rPr>
        <w:t>яких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календарного року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300000 </w:t>
      </w:r>
      <w:proofErr w:type="spellStart"/>
      <w:r w:rsidRPr="002D2133">
        <w:rPr>
          <w:rFonts w:ascii="Times New Roman" w:hAnsi="Times New Roman"/>
          <w:sz w:val="28"/>
          <w:szCs w:val="28"/>
        </w:rPr>
        <w:t>гривень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2) друга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послуг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2D2133">
        <w:rPr>
          <w:rFonts w:ascii="Times New Roman" w:hAnsi="Times New Roman"/>
          <w:sz w:val="28"/>
          <w:szCs w:val="28"/>
        </w:rPr>
        <w:t>числі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платникам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продаж </w:t>
      </w:r>
      <w:proofErr w:type="spellStart"/>
      <w:r w:rsidRPr="002D2133">
        <w:rPr>
          <w:rFonts w:ascii="Times New Roman" w:hAnsi="Times New Roman"/>
          <w:sz w:val="28"/>
          <w:szCs w:val="28"/>
        </w:rPr>
        <w:t>товарів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сфері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2D2133">
        <w:rPr>
          <w:rFonts w:ascii="Times New Roman" w:hAnsi="Times New Roman"/>
          <w:sz w:val="28"/>
          <w:szCs w:val="28"/>
        </w:rPr>
        <w:t>умови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календарного року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сукупності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2D2133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2D2133">
        <w:rPr>
          <w:rFonts w:ascii="Times New Roman" w:hAnsi="Times New Roman"/>
          <w:sz w:val="28"/>
          <w:szCs w:val="28"/>
        </w:rPr>
        <w:t>: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працю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ними у </w:t>
      </w:r>
      <w:proofErr w:type="spellStart"/>
      <w:r w:rsidRPr="002D2133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обсяг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доходу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1 500 000 </w:t>
      </w:r>
      <w:proofErr w:type="spellStart"/>
      <w:r w:rsidRPr="002D2133">
        <w:rPr>
          <w:rFonts w:ascii="Times New Roman" w:hAnsi="Times New Roman"/>
          <w:sz w:val="28"/>
          <w:szCs w:val="28"/>
        </w:rPr>
        <w:t>гривень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lastRenderedPageBreak/>
        <w:t>Дія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цього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поширюється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посередницькі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купівлі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продажу, </w:t>
      </w:r>
      <w:proofErr w:type="spellStart"/>
      <w:r w:rsidRPr="002D2133">
        <w:rPr>
          <w:rFonts w:ascii="Times New Roman" w:hAnsi="Times New Roman"/>
          <w:sz w:val="28"/>
          <w:szCs w:val="28"/>
        </w:rPr>
        <w:t>оренди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майна (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70.31 КВЕД ДК 009:2005), а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також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2D2133">
        <w:rPr>
          <w:rFonts w:ascii="Times New Roman" w:hAnsi="Times New Roman"/>
          <w:sz w:val="28"/>
          <w:szCs w:val="28"/>
        </w:rPr>
        <w:t>, продажу (</w:t>
      </w:r>
      <w:proofErr w:type="spellStart"/>
      <w:r w:rsidRPr="002D213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ювелірних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дорогоцінних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металів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дорогоцінного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каміння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дорогоцінного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каміння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органогенного </w:t>
      </w:r>
      <w:proofErr w:type="spellStart"/>
      <w:r w:rsidRPr="002D2133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напівдорогоцінного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каміння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2133">
        <w:rPr>
          <w:rFonts w:ascii="Times New Roman" w:hAnsi="Times New Roman"/>
          <w:sz w:val="28"/>
          <w:szCs w:val="28"/>
        </w:rPr>
        <w:t>третьої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вимогам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2.1.3. третя група- фізичні особи підприємці, які не використовують працю найманих осіб або кількість осіб, які перебувають з ними у трудових відносинах, не обмежена та юридичні особи-</w:t>
      </w:r>
      <w:proofErr w:type="spellStart"/>
      <w:r w:rsidRPr="002D2133">
        <w:rPr>
          <w:rFonts w:ascii="Times New Roman" w:hAnsi="Times New Roman"/>
          <w:sz w:val="28"/>
          <w:szCs w:val="28"/>
          <w:lang w:val="uk-UA"/>
        </w:rPr>
        <w:t>субʼєкти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господарювання будь-якої організаційно – правової форми, у яких протягом календарного року обсяг доходу не перевищує 20000000 грн.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2.2. База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їх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292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 Ставки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2.3.1. Ставки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>и</w:t>
      </w:r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встановлюються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фіксовані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ставки) до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розміру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прожиткового мінімуму</w:t>
      </w:r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133">
        <w:rPr>
          <w:rFonts w:ascii="Times New Roman" w:hAnsi="Times New Roman"/>
          <w:sz w:val="28"/>
          <w:szCs w:val="28"/>
        </w:rPr>
        <w:t xml:space="preserve">законом на 01 </w:t>
      </w:r>
      <w:proofErr w:type="spellStart"/>
      <w:r w:rsidRPr="002D2133">
        <w:rPr>
          <w:rFonts w:ascii="Times New Roman" w:hAnsi="Times New Roman"/>
          <w:sz w:val="28"/>
          <w:szCs w:val="28"/>
        </w:rPr>
        <w:t>січня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2D2133">
        <w:rPr>
          <w:rFonts w:ascii="Times New Roman" w:hAnsi="Times New Roman"/>
          <w:sz w:val="28"/>
          <w:szCs w:val="28"/>
        </w:rPr>
        <w:t>) року (</w:t>
      </w:r>
      <w:proofErr w:type="spellStart"/>
      <w:r w:rsidRPr="002D2133">
        <w:rPr>
          <w:rFonts w:ascii="Times New Roman" w:hAnsi="Times New Roman"/>
          <w:sz w:val="28"/>
          <w:szCs w:val="28"/>
        </w:rPr>
        <w:t>далі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b/>
          <w:sz w:val="28"/>
          <w:szCs w:val="28"/>
        </w:rPr>
        <w:t xml:space="preserve">–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прожитковий мінімум</w:t>
      </w:r>
      <w:proofErr w:type="gramStart"/>
      <w:r w:rsidRPr="002D2133">
        <w:rPr>
          <w:rFonts w:ascii="Times New Roman" w:hAnsi="Times New Roman"/>
          <w:sz w:val="28"/>
          <w:szCs w:val="28"/>
        </w:rPr>
        <w:t>),</w:t>
      </w:r>
      <w:r w:rsidRPr="002D2133">
        <w:rPr>
          <w:rFonts w:ascii="Times New Roman" w:hAnsi="Times New Roman"/>
          <w:sz w:val="28"/>
          <w:szCs w:val="28"/>
          <w:lang w:val="uk-UA"/>
        </w:rPr>
        <w:t>для</w:t>
      </w:r>
      <w:proofErr w:type="gramEnd"/>
      <w:r w:rsidRPr="002D2133">
        <w:rPr>
          <w:rFonts w:ascii="Times New Roman" w:hAnsi="Times New Roman"/>
          <w:sz w:val="28"/>
          <w:szCs w:val="28"/>
          <w:lang w:val="uk-UA"/>
        </w:rPr>
        <w:t xml:space="preserve"> платників другої групи-20% до мінімальної </w:t>
      </w:r>
      <w:proofErr w:type="spellStart"/>
      <w:r w:rsidRPr="002D2133">
        <w:rPr>
          <w:rFonts w:ascii="Times New Roman" w:hAnsi="Times New Roman"/>
          <w:sz w:val="28"/>
          <w:szCs w:val="28"/>
          <w:lang w:val="uk-UA"/>
        </w:rPr>
        <w:t>зарплати,встановленої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законом на 01січня звітного року</w:t>
      </w:r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третьої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доходу (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відсоткові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ставки). 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2.3.2. </w:t>
      </w:r>
      <w:proofErr w:type="spellStart"/>
      <w:r w:rsidRPr="002D2133">
        <w:rPr>
          <w:rFonts w:ascii="Times New Roman" w:hAnsi="Times New Roman"/>
          <w:sz w:val="28"/>
          <w:szCs w:val="28"/>
        </w:rPr>
        <w:t>Фіксовані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ставки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2133">
        <w:rPr>
          <w:rFonts w:ascii="Times New Roman" w:hAnsi="Times New Roman"/>
          <w:sz w:val="28"/>
          <w:szCs w:val="28"/>
        </w:rPr>
        <w:t>встановлюються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Миколаївською</w:t>
      </w:r>
      <w:proofErr w:type="gramEnd"/>
      <w:r w:rsidRPr="002D21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радою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Миколаївської </w:t>
      </w:r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2D2133">
        <w:rPr>
          <w:rFonts w:ascii="Times New Roman" w:hAnsi="Times New Roman"/>
          <w:sz w:val="28"/>
          <w:szCs w:val="28"/>
        </w:rPr>
        <w:t>залежно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календарний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місяць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10191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</w:rPr>
        <w:t xml:space="preserve">1) для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r w:rsidRPr="002D2133">
        <w:rPr>
          <w:rFonts w:ascii="Times New Roman" w:hAnsi="Times New Roman"/>
          <w:b/>
          <w:sz w:val="28"/>
          <w:szCs w:val="28"/>
        </w:rPr>
        <w:t xml:space="preserve">10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відсотків</w:t>
      </w:r>
      <w:proofErr w:type="spellEnd"/>
      <w:r w:rsidRPr="002D21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розміру</w:t>
      </w:r>
      <w:proofErr w:type="spellEnd"/>
      <w:r w:rsidRPr="002D2133">
        <w:rPr>
          <w:rFonts w:ascii="Times New Roman" w:hAnsi="Times New Roman"/>
          <w:b/>
          <w:sz w:val="28"/>
          <w:szCs w:val="28"/>
        </w:rPr>
        <w:t xml:space="preserve">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 xml:space="preserve">прожиткового </w:t>
      </w:r>
      <w:r w:rsidRPr="00210191">
        <w:rPr>
          <w:rFonts w:ascii="Times New Roman" w:hAnsi="Times New Roman"/>
          <w:b/>
          <w:sz w:val="28"/>
          <w:szCs w:val="28"/>
          <w:lang w:val="uk-UA"/>
        </w:rPr>
        <w:t>мінімуму</w:t>
      </w:r>
      <w:r w:rsidR="00556134" w:rsidRPr="002101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6134" w:rsidRPr="00210191">
        <w:rPr>
          <w:rFonts w:ascii="Times New Roman" w:hAnsi="Times New Roman"/>
          <w:bCs/>
          <w:sz w:val="28"/>
          <w:szCs w:val="28"/>
          <w:lang w:val="uk-UA"/>
        </w:rPr>
        <w:t>незалежно від виду господарської діяльності</w:t>
      </w:r>
    </w:p>
    <w:p w:rsidR="00556134" w:rsidRPr="00556134" w:rsidRDefault="00D47E95" w:rsidP="00556134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78A2">
        <w:rPr>
          <w:rFonts w:ascii="Times New Roman" w:hAnsi="Times New Roman"/>
          <w:sz w:val="28"/>
          <w:szCs w:val="28"/>
          <w:lang w:val="uk-UA"/>
        </w:rPr>
        <w:t xml:space="preserve">2) для </w:t>
      </w:r>
      <w:r w:rsidRPr="003A78A2">
        <w:rPr>
          <w:rFonts w:ascii="Times New Roman" w:hAnsi="Times New Roman"/>
          <w:b/>
          <w:sz w:val="28"/>
          <w:szCs w:val="28"/>
          <w:lang w:val="uk-UA"/>
        </w:rPr>
        <w:t>другої групи</w:t>
      </w:r>
      <w:r w:rsidRPr="003A78A2">
        <w:rPr>
          <w:rFonts w:ascii="Times New Roman" w:hAnsi="Times New Roman"/>
          <w:sz w:val="28"/>
          <w:szCs w:val="28"/>
          <w:lang w:val="uk-UA"/>
        </w:rPr>
        <w:t xml:space="preserve"> платників єдиного податку - </w:t>
      </w:r>
      <w:r w:rsidRPr="003A78A2">
        <w:rPr>
          <w:rFonts w:ascii="Times New Roman" w:hAnsi="Times New Roman"/>
          <w:b/>
          <w:sz w:val="28"/>
          <w:szCs w:val="28"/>
          <w:lang w:val="uk-UA"/>
        </w:rPr>
        <w:t>20 відсотків розміру мінімальної заробітної плати</w:t>
      </w:r>
      <w:r w:rsidR="00556134" w:rsidRPr="002101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6134" w:rsidRPr="00210191">
        <w:rPr>
          <w:rFonts w:ascii="Times New Roman" w:hAnsi="Times New Roman"/>
          <w:bCs/>
          <w:sz w:val="28"/>
          <w:szCs w:val="28"/>
          <w:lang w:val="uk-UA"/>
        </w:rPr>
        <w:t>незалежно від виду господарської діяльності</w:t>
      </w:r>
    </w:p>
    <w:p w:rsidR="00E90EEA" w:rsidRPr="00210191" w:rsidRDefault="00E90EEA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0191"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proofErr w:type="spellStart"/>
      <w:r w:rsidRPr="00210191">
        <w:rPr>
          <w:rFonts w:ascii="Times New Roman" w:hAnsi="Times New Roman"/>
          <w:bCs/>
          <w:sz w:val="28"/>
          <w:szCs w:val="28"/>
          <w:lang w:val="uk-UA"/>
        </w:rPr>
        <w:t>новозареєстрованих</w:t>
      </w:r>
      <w:proofErr w:type="spellEnd"/>
      <w:r w:rsidRPr="002101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  <w:lang w:val="uk-UA"/>
        </w:rPr>
        <w:t>суб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>’</w:t>
      </w:r>
      <w:proofErr w:type="spellStart"/>
      <w:r w:rsidRPr="00210191">
        <w:rPr>
          <w:rFonts w:ascii="Times New Roman" w:hAnsi="Times New Roman"/>
          <w:bCs/>
          <w:sz w:val="28"/>
          <w:szCs w:val="28"/>
          <w:lang w:val="uk-UA"/>
        </w:rPr>
        <w:t>єктів</w:t>
      </w:r>
      <w:proofErr w:type="spellEnd"/>
      <w:r w:rsidRPr="00210191">
        <w:rPr>
          <w:rFonts w:ascii="Times New Roman" w:hAnsi="Times New Roman"/>
          <w:bCs/>
          <w:sz w:val="28"/>
          <w:szCs w:val="28"/>
          <w:lang w:val="uk-UA"/>
        </w:rPr>
        <w:t xml:space="preserve"> господарювання та тих, що здійснюють підприємницьку діяльність перший рік, ставки єдиного податку встановлюються:</w:t>
      </w:r>
    </w:p>
    <w:p w:rsidR="00E90EEA" w:rsidRPr="00210191" w:rsidRDefault="00E90EEA" w:rsidP="00E90EEA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0191">
        <w:rPr>
          <w:rFonts w:ascii="Times New Roman" w:hAnsi="Times New Roman"/>
          <w:bCs/>
          <w:sz w:val="28"/>
          <w:szCs w:val="28"/>
        </w:rPr>
        <w:t xml:space="preserve">1) для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першої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платників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єдиного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податку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- </w:t>
      </w:r>
      <w:r w:rsidR="006D6D24" w:rsidRPr="00210191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відсотків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розміру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r w:rsidRPr="00210191">
        <w:rPr>
          <w:rFonts w:ascii="Times New Roman" w:hAnsi="Times New Roman"/>
          <w:bCs/>
          <w:sz w:val="28"/>
          <w:szCs w:val="28"/>
          <w:lang w:val="uk-UA"/>
        </w:rPr>
        <w:t>прожиткового мінімуму</w:t>
      </w:r>
    </w:p>
    <w:p w:rsidR="00E90EEA" w:rsidRPr="00210191" w:rsidRDefault="00E90EEA" w:rsidP="00E90EEA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191">
        <w:rPr>
          <w:rFonts w:ascii="Times New Roman" w:hAnsi="Times New Roman"/>
          <w:bCs/>
          <w:sz w:val="28"/>
          <w:szCs w:val="28"/>
        </w:rPr>
        <w:t xml:space="preserve">2) для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другої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платників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єдиного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податку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- </w:t>
      </w:r>
      <w:r w:rsidRPr="00210191">
        <w:rPr>
          <w:rFonts w:ascii="Times New Roman" w:hAnsi="Times New Roman"/>
          <w:bCs/>
          <w:sz w:val="28"/>
          <w:szCs w:val="28"/>
          <w:lang w:val="uk-UA"/>
        </w:rPr>
        <w:t>1</w:t>
      </w:r>
      <w:r w:rsidR="006D6D24" w:rsidRPr="00210191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відсотків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розміру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мінімальної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заробітної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плати.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2.3.3. Ставка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особи-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розмірі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  15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2D2133">
        <w:rPr>
          <w:rFonts w:ascii="Times New Roman" w:hAnsi="Times New Roman"/>
          <w:sz w:val="28"/>
          <w:szCs w:val="28"/>
        </w:rPr>
        <w:t>: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1) до </w:t>
      </w:r>
      <w:proofErr w:type="spellStart"/>
      <w:r w:rsidRPr="002D2133">
        <w:rPr>
          <w:rFonts w:ascii="Times New Roman" w:hAnsi="Times New Roman"/>
          <w:sz w:val="28"/>
          <w:szCs w:val="28"/>
        </w:rPr>
        <w:t>суми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обсягу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доходу,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1, 2, 3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2.1.1 пункту 2.1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2D2133">
        <w:rPr>
          <w:rFonts w:ascii="Times New Roman" w:hAnsi="Times New Roman"/>
          <w:sz w:val="28"/>
          <w:szCs w:val="28"/>
        </w:rPr>
        <w:t>цього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реєстрі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віднесеного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застосуванні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іншого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ніж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зазначений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главі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XІV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видів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платниками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яка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передбачена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2.1.1 пункту 2.1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2D2133">
        <w:rPr>
          <w:rFonts w:ascii="Times New Roman" w:hAnsi="Times New Roman"/>
          <w:sz w:val="28"/>
          <w:szCs w:val="28"/>
        </w:rPr>
        <w:t>цього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 xml:space="preserve">3.Відсоткова ставка єдиного податку для платників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третьої групи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встановлюється в розмірі :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1)  3% доходу - у разі сплати податку на додану вартість згідно з цим Кодексом.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2) 5% доходу  – у разі включення податку на додану вартість до складу єдиного податку .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 xml:space="preserve">3) 3.1.. Для платників єдиного податку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четвертої групи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розмір ставок податку з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1  гектара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сільськогосподарських угідь та/або земель водного фонду залежить від категорії (типу) земель, їх розташування та становить (у відсотках бази оподаткування):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3.2. для ріллі, сіножатей і пасовищ (крім ріллі, сіножатей і пасовищ, розташованих у гірських зонах та на поліських територіях, а також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тому числі на умовах оренди) - 0,81;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3.3.</w:t>
      </w:r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багаторічних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крім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багаторічних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розташованих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гірських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зонах та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поліських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територіях</w:t>
      </w:r>
      <w:proofErr w:type="spellEnd"/>
      <w:r w:rsidRPr="002D2133">
        <w:rPr>
          <w:rFonts w:ascii="Times New Roman" w:hAnsi="Times New Roman"/>
          <w:sz w:val="28"/>
          <w:szCs w:val="28"/>
        </w:rPr>
        <w:t>) - 0,49;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3.4</w:t>
      </w:r>
      <w:r w:rsidRPr="002D2133">
        <w:rPr>
          <w:rFonts w:ascii="Times New Roman" w:hAnsi="Times New Roman"/>
          <w:sz w:val="28"/>
          <w:szCs w:val="28"/>
        </w:rPr>
        <w:t>. для земель водного фонду -2,43;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3.7</w:t>
      </w:r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ріллі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сіножатей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пасовищ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товаровиробників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спеціалізуються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вирощуванні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переробці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рослинництва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закритому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ґрунті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їм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2D2133">
        <w:rPr>
          <w:rFonts w:ascii="Times New Roman" w:hAnsi="Times New Roman"/>
          <w:sz w:val="28"/>
          <w:szCs w:val="28"/>
        </w:rPr>
        <w:t>числі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умовах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оренди</w:t>
      </w:r>
      <w:proofErr w:type="spellEnd"/>
      <w:r w:rsidRPr="002D2133">
        <w:rPr>
          <w:rFonts w:ascii="Times New Roman" w:hAnsi="Times New Roman"/>
          <w:sz w:val="28"/>
          <w:szCs w:val="28"/>
        </w:rPr>
        <w:t>, - 5,4.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період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Податковим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періодом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2D2133">
        <w:rPr>
          <w:rFonts w:ascii="Times New Roman" w:hAnsi="Times New Roman"/>
          <w:sz w:val="28"/>
          <w:szCs w:val="28"/>
        </w:rPr>
        <w:t>календарний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рік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. </w:t>
      </w:r>
    </w:p>
    <w:p w:rsidR="00D47E95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6901">
        <w:rPr>
          <w:rFonts w:ascii="Times New Roman" w:hAnsi="Times New Roman"/>
          <w:sz w:val="28"/>
          <w:szCs w:val="28"/>
        </w:rPr>
        <w:t xml:space="preserve">2.5. Порядок </w:t>
      </w:r>
      <w:proofErr w:type="spellStart"/>
      <w:r w:rsidRPr="00A26901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Pr="00A26901">
        <w:rPr>
          <w:rFonts w:ascii="Times New Roman" w:hAnsi="Times New Roman"/>
          <w:sz w:val="28"/>
          <w:szCs w:val="28"/>
        </w:rPr>
        <w:t xml:space="preserve"> та строки </w:t>
      </w:r>
      <w:proofErr w:type="spellStart"/>
      <w:r w:rsidRPr="00A26901">
        <w:rPr>
          <w:rFonts w:ascii="Times New Roman" w:hAnsi="Times New Roman"/>
          <w:sz w:val="28"/>
          <w:szCs w:val="28"/>
        </w:rPr>
        <w:t>сплати</w:t>
      </w:r>
      <w:proofErr w:type="spellEnd"/>
      <w:r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901">
        <w:rPr>
          <w:rFonts w:ascii="Times New Roman" w:hAnsi="Times New Roman"/>
          <w:sz w:val="28"/>
          <w:szCs w:val="28"/>
        </w:rPr>
        <w:t>єдиного</w:t>
      </w:r>
      <w:proofErr w:type="spellEnd"/>
      <w:r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901">
        <w:rPr>
          <w:rFonts w:ascii="Times New Roman" w:hAnsi="Times New Roman"/>
          <w:sz w:val="28"/>
          <w:szCs w:val="28"/>
        </w:rPr>
        <w:t>податку</w:t>
      </w:r>
      <w:proofErr w:type="spellEnd"/>
      <w:r w:rsidR="005D4A79" w:rsidRPr="00A269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Ведення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обліку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складення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звітності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платниками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єдиного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податку</w:t>
      </w:r>
      <w:proofErr w:type="spellEnd"/>
      <w:r w:rsidR="005D4A79" w:rsidRPr="00A26901">
        <w:rPr>
          <w:rFonts w:ascii="Times New Roman" w:hAnsi="Times New Roman"/>
          <w:sz w:val="28"/>
          <w:szCs w:val="28"/>
          <w:lang w:val="uk-UA"/>
        </w:rPr>
        <w:t xml:space="preserve">, Особливості справляння єдиного податку,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та контроль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4A79">
        <w:rPr>
          <w:rFonts w:ascii="Times New Roman" w:hAnsi="Times New Roman"/>
          <w:sz w:val="28"/>
          <w:szCs w:val="28"/>
          <w:lang w:val="uk-UA"/>
        </w:rPr>
        <w:t>здіснюється</w:t>
      </w:r>
      <w:proofErr w:type="spellEnd"/>
      <w:r w:rsidR="005D4A79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69380A">
        <w:rPr>
          <w:rFonts w:ascii="Times New Roman" w:hAnsi="Times New Roman"/>
          <w:sz w:val="28"/>
          <w:szCs w:val="28"/>
          <w:lang w:val="uk-UA"/>
        </w:rPr>
        <w:t>ст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.295, </w:t>
      </w:r>
      <w:r w:rsidR="0069380A">
        <w:rPr>
          <w:rFonts w:ascii="Times New Roman" w:hAnsi="Times New Roman"/>
          <w:sz w:val="28"/>
          <w:szCs w:val="28"/>
          <w:lang w:val="uk-UA"/>
        </w:rPr>
        <w:t>ст.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297, </w:t>
      </w:r>
      <w:r w:rsidR="0069380A">
        <w:rPr>
          <w:rFonts w:ascii="Times New Roman" w:hAnsi="Times New Roman"/>
          <w:sz w:val="28"/>
          <w:szCs w:val="28"/>
          <w:lang w:val="uk-UA"/>
        </w:rPr>
        <w:t>ст.</w:t>
      </w:r>
      <w:r w:rsidR="005D4A79">
        <w:rPr>
          <w:rFonts w:ascii="Times New Roman" w:hAnsi="Times New Roman"/>
          <w:sz w:val="28"/>
          <w:szCs w:val="28"/>
          <w:lang w:val="uk-UA"/>
        </w:rPr>
        <w:t>298</w:t>
      </w:r>
      <w:r w:rsidR="0069380A">
        <w:rPr>
          <w:rFonts w:ascii="Times New Roman" w:hAnsi="Times New Roman"/>
          <w:sz w:val="28"/>
          <w:szCs w:val="28"/>
          <w:lang w:val="uk-UA"/>
        </w:rPr>
        <w:t>, ст.300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 ПКУ.</w:t>
      </w:r>
    </w:p>
    <w:p w:rsidR="003A78A2" w:rsidRPr="005D4A79" w:rsidRDefault="003A78A2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7E95" w:rsidRPr="002D2133" w:rsidRDefault="00CE50D4" w:rsidP="0069380A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D03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Т.П.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Лесюк</w:t>
      </w:r>
      <w:proofErr w:type="spellEnd"/>
    </w:p>
    <w:sectPr w:rsidR="00D47E95" w:rsidRPr="002D2133" w:rsidSect="0093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4D8D" w:rsidRDefault="00AD4D8D" w:rsidP="00925729">
      <w:pPr>
        <w:spacing w:after="0" w:line="240" w:lineRule="auto"/>
      </w:pPr>
      <w:r>
        <w:separator/>
      </w:r>
    </w:p>
  </w:endnote>
  <w:endnote w:type="continuationSeparator" w:id="0">
    <w:p w:rsidR="00AD4D8D" w:rsidRDefault="00AD4D8D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4D8D" w:rsidRDefault="00AD4D8D" w:rsidP="00925729">
      <w:pPr>
        <w:spacing w:after="0" w:line="240" w:lineRule="auto"/>
      </w:pPr>
      <w:r>
        <w:separator/>
      </w:r>
    </w:p>
  </w:footnote>
  <w:footnote w:type="continuationSeparator" w:id="0">
    <w:p w:rsidR="00AD4D8D" w:rsidRDefault="00AD4D8D" w:rsidP="0092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28A3"/>
    <w:multiLevelType w:val="hybridMultilevel"/>
    <w:tmpl w:val="FAD2F9E0"/>
    <w:lvl w:ilvl="0" w:tplc="3F24D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4015AD"/>
    <w:multiLevelType w:val="hybridMultilevel"/>
    <w:tmpl w:val="79EE2B0E"/>
    <w:lvl w:ilvl="0" w:tplc="5CA82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AAA"/>
    <w:rsid w:val="00021259"/>
    <w:rsid w:val="00075C5F"/>
    <w:rsid w:val="00095B6C"/>
    <w:rsid w:val="00097039"/>
    <w:rsid w:val="00144FBC"/>
    <w:rsid w:val="001D0303"/>
    <w:rsid w:val="00210191"/>
    <w:rsid w:val="0024124E"/>
    <w:rsid w:val="002867A7"/>
    <w:rsid w:val="00336F38"/>
    <w:rsid w:val="00367B0C"/>
    <w:rsid w:val="003A78A2"/>
    <w:rsid w:val="00450B17"/>
    <w:rsid w:val="00460D98"/>
    <w:rsid w:val="004B3E25"/>
    <w:rsid w:val="004B54B6"/>
    <w:rsid w:val="005503D5"/>
    <w:rsid w:val="00556134"/>
    <w:rsid w:val="005D4A79"/>
    <w:rsid w:val="0069380A"/>
    <w:rsid w:val="006C76A7"/>
    <w:rsid w:val="006D6D24"/>
    <w:rsid w:val="006E097C"/>
    <w:rsid w:val="006E299A"/>
    <w:rsid w:val="0078374E"/>
    <w:rsid w:val="008226C3"/>
    <w:rsid w:val="00925729"/>
    <w:rsid w:val="00936D56"/>
    <w:rsid w:val="00977440"/>
    <w:rsid w:val="009B0BED"/>
    <w:rsid w:val="00A03B99"/>
    <w:rsid w:val="00A26901"/>
    <w:rsid w:val="00A84C66"/>
    <w:rsid w:val="00AA7CEF"/>
    <w:rsid w:val="00AC5700"/>
    <w:rsid w:val="00AD4D8D"/>
    <w:rsid w:val="00B45AAA"/>
    <w:rsid w:val="00B83B68"/>
    <w:rsid w:val="00C74A80"/>
    <w:rsid w:val="00CD7349"/>
    <w:rsid w:val="00CE3DB7"/>
    <w:rsid w:val="00CE50D4"/>
    <w:rsid w:val="00CF23FE"/>
    <w:rsid w:val="00D47E95"/>
    <w:rsid w:val="00DC75AF"/>
    <w:rsid w:val="00DD4F0A"/>
    <w:rsid w:val="00E1097A"/>
    <w:rsid w:val="00E63F0F"/>
    <w:rsid w:val="00E90EEA"/>
    <w:rsid w:val="00EC6ABD"/>
    <w:rsid w:val="00F34F1B"/>
    <w:rsid w:val="00F426DB"/>
    <w:rsid w:val="00F90C66"/>
    <w:rsid w:val="00F9574D"/>
    <w:rsid w:val="00FA22DD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C44C"/>
  <w15:docId w15:val="{5E1C2F49-7A3E-420B-BF33-66C7F1B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E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57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572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E50D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A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5954</Words>
  <Characters>3395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2021-03-30T08:10:00Z</cp:lastPrinted>
  <dcterms:created xsi:type="dcterms:W3CDTF">2019-05-10T05:14:00Z</dcterms:created>
  <dcterms:modified xsi:type="dcterms:W3CDTF">2021-03-30T08:12:00Z</dcterms:modified>
</cp:coreProperties>
</file>