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E28" w:rsidRPr="005A0E28" w:rsidRDefault="00E642EB" w:rsidP="005A0E28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E642EB" w:rsidRPr="00E642EB" w:rsidRDefault="005E635C" w:rsidP="006B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Миколаївської сільської ради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 винесення на громадське обговорення проєкту рішення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“Про припинення діяльності Філії Петрівська гімназія Миколаївського ліцею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Миколаївської сільської ради Синельниківського району</w:t>
      </w:r>
      <w:r w:rsidR="00E642EB"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Дніпропетровської області шляхом ліквідації”»</w:t>
      </w:r>
    </w:p>
    <w:p w:rsidR="00E642EB" w:rsidRDefault="00E642EB" w:rsidP="00E642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підготовлено з метою винесення на громадське обговорення питання щодо можливого припинення діяльності Філії Петрівська гімназія Миколаївського ліцею.</w:t>
      </w:r>
    </w:p>
    <w:p w:rsidR="00E642EB" w:rsidRPr="00E642EB" w:rsidRDefault="00E642EB" w:rsidP="00E642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сьогодні громада стикається з об’єктивними викликами, пов’язаними зі зменшенням кілько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дітей шкільного віку. У філії Петрівська гімназія навчається – 84 здобувачів освіти,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 </w:t>
      </w:r>
      <w:r w:rsidRPr="00E642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 дітей перебувають за кордоном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ще </w:t>
      </w:r>
      <w:r w:rsidRPr="005A0E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22</w:t>
      </w:r>
      <w:r w:rsidR="005A0E28" w:rsidRPr="005A0E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особи</w:t>
      </w:r>
      <w:r w:rsidRPr="00E642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A0E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Pr="00E642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проживають за межами громади</w:t>
      </w:r>
      <w:r w:rsidRPr="005A0E28">
        <w:rPr>
          <w:rFonts w:ascii="Times New Roman" w:eastAsia="Times New Roman" w:hAnsi="Times New Roman" w:cs="Times New Roman"/>
          <w:sz w:val="28"/>
          <w:szCs w:val="28"/>
          <w:lang w:eastAsia="uk-UA"/>
        </w:rPr>
        <w:t>, 54 учня на території Миколаївської громади.</w:t>
      </w:r>
    </w:p>
    <w:p w:rsidR="00E642EB" w:rsidRPr="00E642EB" w:rsidRDefault="00E642EB" w:rsidP="00E642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E2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ідповідно до державної політики у сфері освіти, </w:t>
      </w:r>
      <w:r w:rsidRPr="00E642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заклади загальної середньої освіти з контингентом менше 60 учнів не отримують освітню субвенцію з державного бюджету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означає, що утримання такого закладу повністю здійснюється за рахунок бюджету громади.</w:t>
      </w:r>
    </w:p>
    <w:p w:rsidR="00E642EB" w:rsidRPr="00E642EB" w:rsidRDefault="00E642EB" w:rsidP="005A0E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Утримання малокомплектного закладу вимагає значних бюджетних витрат, які не співмірні з кількістю здобувачів освіти.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е створює додаткове навантаження на місцевий бюджет та суттєво обмежує можливості розвитку інших закладів освіти, оновлення матеріально-технічної бази та підвищення якості освітніх послуг для всіх дітей громади.</w:t>
      </w:r>
    </w:p>
    <w:p w:rsidR="00E642EB" w:rsidRPr="00E642EB" w:rsidRDefault="00E642EB" w:rsidP="005A0E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Водночас держава визначає пріоритетом створення спроможної освітньої мережі, яка забезпечує якісну освіту, належні умови навчання та ефективне використання бюджетних коштів. Саме тому оптимізація мережі закладів освіти є необхідним та економічно обґрунтованим кроком.</w:t>
      </w:r>
    </w:p>
    <w:p w:rsidR="00E642EB" w:rsidRPr="00E642EB" w:rsidRDefault="00E642EB" w:rsidP="005A0E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статей 25, 26 Закону України «Про місцеве самоврядування в Україні», статті 13 та частини 3 статті 66 Закону України «Про освіту», а також частини 2 статті 32 Закону України «Про повну загальну середню освіту», рішення щодо припинення діяльності закладу освіти в сільській місцевості приймається засновником лише після проведення громадського обговорення.</w:t>
      </w:r>
    </w:p>
    <w:p w:rsidR="00E642EB" w:rsidRPr="00E642EB" w:rsidRDefault="00E642EB" w:rsidP="005A0E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Запропоноване рішення </w:t>
      </w:r>
      <w:r w:rsidRPr="00E642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є остаточним рішенням про ліквідацію</w:t>
      </w: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передбачає початок відкритого та прозорого процесу громадського обговорення, під час якого буде враховано думку жителів громади, батьків, педагогічних працівників.</w:t>
      </w:r>
    </w:p>
    <w:p w:rsidR="00E642EB" w:rsidRPr="00E642EB" w:rsidRDefault="00E642EB" w:rsidP="00E64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Прийняття даного рішення дозволить:</w:t>
      </w:r>
    </w:p>
    <w:p w:rsidR="00E642EB" w:rsidRPr="00E642EB" w:rsidRDefault="00E642EB" w:rsidP="00E642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діяти виключно в межах чинного законодавства; </w:t>
      </w:r>
    </w:p>
    <w:p w:rsidR="00E642EB" w:rsidRPr="00E642EB" w:rsidRDefault="00E642EB" w:rsidP="00E642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відкритість і прозорість прийняття рішення; </w:t>
      </w:r>
    </w:p>
    <w:p w:rsidR="00E642EB" w:rsidRPr="00E642EB" w:rsidRDefault="00E642EB" w:rsidP="00E642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врахувати позицію громади; </w:t>
      </w:r>
    </w:p>
    <w:p w:rsidR="00E642EB" w:rsidRPr="00E642EB" w:rsidRDefault="00E642EB" w:rsidP="00E642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прийняти виважене, економічно обґрунтоване рішення в інтересах всієї громади. </w:t>
      </w:r>
    </w:p>
    <w:p w:rsidR="00E642EB" w:rsidRDefault="00E642EB" w:rsidP="00E64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42EB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огляду на викладене, пропонується підтримати проєкт рішення та винести питання на громадське обговорення.</w:t>
      </w:r>
    </w:p>
    <w:p w:rsidR="005A0E28" w:rsidRDefault="005A0E28" w:rsidP="00E64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0E28" w:rsidRPr="00E642EB" w:rsidRDefault="005A0E28" w:rsidP="005A0E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освіти                                Олена ГРІНЬКО</w:t>
      </w:r>
    </w:p>
    <w:p w:rsidR="00120023" w:rsidRDefault="00120023" w:rsidP="00E642EB">
      <w:pPr>
        <w:jc w:val="both"/>
      </w:pPr>
    </w:p>
    <w:sectPr w:rsidR="0012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73D55"/>
    <w:multiLevelType w:val="multilevel"/>
    <w:tmpl w:val="6B4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C5B90"/>
    <w:multiLevelType w:val="multilevel"/>
    <w:tmpl w:val="E97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D0F3E"/>
    <w:multiLevelType w:val="multilevel"/>
    <w:tmpl w:val="E7F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EB"/>
    <w:rsid w:val="00120023"/>
    <w:rsid w:val="005A0E28"/>
    <w:rsid w:val="005E635C"/>
    <w:rsid w:val="006B4718"/>
    <w:rsid w:val="00E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AEC0"/>
  <w15:chartTrackingRefBased/>
  <w15:docId w15:val="{09754462-9B39-4650-83F5-50E45B00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5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Биковська</cp:lastModifiedBy>
  <cp:revision>4</cp:revision>
  <dcterms:created xsi:type="dcterms:W3CDTF">2026-03-26T12:50:00Z</dcterms:created>
  <dcterms:modified xsi:type="dcterms:W3CDTF">2026-04-24T12:29:00Z</dcterms:modified>
</cp:coreProperties>
</file>